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2BF7B" w14:textId="77777777" w:rsidR="00927D51" w:rsidRPr="00460A52" w:rsidRDefault="00927D51" w:rsidP="00927D51">
      <w:pPr>
        <w:pStyle w:val="Antrat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460A52">
        <w:rPr>
          <w:rFonts w:ascii="Verdana" w:eastAsia="Calibri" w:hAnsi="Verdana" w:cstheme="minorHAnsi"/>
          <w:color w:val="auto"/>
          <w:sz w:val="20"/>
          <w:szCs w:val="20"/>
        </w:rPr>
        <w:t>Pirkimo sąlygų 7 priedas „Pasiūlymų vertinimo kriterijai ir sąlygos“</w:t>
      </w:r>
      <w:bookmarkEnd w:id="0"/>
      <w:bookmarkEnd w:id="1"/>
      <w:bookmarkEnd w:id="2"/>
    </w:p>
    <w:p w14:paraId="0B28A2C2" w14:textId="77777777" w:rsidR="00927D51" w:rsidRPr="00460A52" w:rsidRDefault="00927D51" w:rsidP="00927D51">
      <w:pPr>
        <w:jc w:val="center"/>
        <w:rPr>
          <w:rFonts w:ascii="Verdana" w:hAnsi="Verdana"/>
          <w:b/>
          <w:sz w:val="20"/>
          <w:szCs w:val="20"/>
        </w:rPr>
      </w:pPr>
    </w:p>
    <w:p w14:paraId="0EE920F4" w14:textId="159A0F18" w:rsidR="00A4599F" w:rsidRPr="00460A52" w:rsidRDefault="00927D51" w:rsidP="00B80CD7">
      <w:pPr>
        <w:pStyle w:val="Paantrat"/>
        <w:jc w:val="center"/>
        <w:rPr>
          <w:rFonts w:ascii="Verdana" w:hAnsi="Verdana"/>
          <w:sz w:val="20"/>
          <w:szCs w:val="20"/>
        </w:rPr>
      </w:pPr>
      <w:r w:rsidRPr="00460A52">
        <w:rPr>
          <w:rFonts w:ascii="Verdana" w:hAnsi="Verdana"/>
          <w:sz w:val="20"/>
          <w:szCs w:val="20"/>
        </w:rPr>
        <w:t>PASIŪLYMŲ VERTINIMO KRITERIJAI ir Sąlygos</w:t>
      </w:r>
    </w:p>
    <w:p w14:paraId="45D906D8" w14:textId="77777777" w:rsidR="007C6B48" w:rsidRPr="00460A52" w:rsidRDefault="007C6B48" w:rsidP="007C6B48">
      <w:pPr>
        <w:rPr>
          <w:rFonts w:ascii="Verdana" w:hAnsi="Verdana"/>
          <w:caps/>
          <w:color w:val="404040" w:themeColor="text1" w:themeTint="BF"/>
          <w:spacing w:val="20"/>
          <w:sz w:val="20"/>
          <w:szCs w:val="20"/>
        </w:rPr>
      </w:pPr>
    </w:p>
    <w:p w14:paraId="72D34D7E" w14:textId="77777777" w:rsidR="007C6B48" w:rsidRPr="00460A52" w:rsidRDefault="007C6B48" w:rsidP="007C6B48">
      <w:pPr>
        <w:pStyle w:val="Heading"/>
        <w:tabs>
          <w:tab w:val="left" w:pos="4332"/>
        </w:tabs>
        <w:spacing w:after="240"/>
        <w:ind w:firstLine="709"/>
        <w:jc w:val="both"/>
        <w:rPr>
          <w:rFonts w:ascii="Verdana" w:hAnsi="Verdana"/>
          <w:color w:val="auto"/>
          <w:sz w:val="20"/>
          <w:szCs w:val="20"/>
          <w:lang w:val="lt-LT" w:bidi="ta-IN"/>
        </w:rPr>
      </w:pPr>
      <w:r w:rsidRPr="00460A52">
        <w:rPr>
          <w:rFonts w:ascii="Verdana" w:hAnsi="Verdana"/>
          <w:color w:val="auto"/>
          <w:sz w:val="20"/>
          <w:szCs w:val="20"/>
          <w:lang w:val="lt-LT" w:bidi="ta-IN"/>
        </w:rPr>
        <w:t>1. BENDROSIOS NUOSTATOS</w:t>
      </w:r>
    </w:p>
    <w:p w14:paraId="4B6C2076" w14:textId="50B6F1FF" w:rsidR="007C6B48" w:rsidRPr="00460A52" w:rsidRDefault="007C6B48" w:rsidP="007C6B48">
      <w:pPr>
        <w:tabs>
          <w:tab w:val="left" w:pos="1192"/>
        </w:tabs>
        <w:ind w:left="709" w:right="691"/>
        <w:jc w:val="both"/>
        <w:rPr>
          <w:rFonts w:ascii="Verdana" w:hAnsi="Verdana"/>
          <w:sz w:val="20"/>
          <w:szCs w:val="20"/>
        </w:rPr>
      </w:pPr>
      <w:r w:rsidRPr="00460A52">
        <w:rPr>
          <w:rFonts w:ascii="Verdana" w:hAnsi="Verdana"/>
          <w:sz w:val="20"/>
          <w:szCs w:val="20"/>
          <w:lang w:bidi="ta-IN"/>
        </w:rPr>
        <w:t xml:space="preserve">1.1. Perkančiosios organizacijos neatmesti pasiūlymai vertinami pagal kainos ir kokybės santykį šiame priede nurodyta tvarka. </w:t>
      </w:r>
      <w:r w:rsidRPr="00460A52">
        <w:rPr>
          <w:rFonts w:ascii="Verdana" w:hAnsi="Verdana"/>
          <w:sz w:val="20"/>
          <w:szCs w:val="20"/>
        </w:rPr>
        <w:t>Laimėjusiu</w:t>
      </w:r>
      <w:r w:rsidRPr="00460A52">
        <w:rPr>
          <w:rFonts w:ascii="Verdana" w:hAnsi="Verdana"/>
          <w:spacing w:val="-2"/>
          <w:sz w:val="20"/>
          <w:szCs w:val="20"/>
        </w:rPr>
        <w:t xml:space="preserve"> </w:t>
      </w:r>
      <w:r w:rsidRPr="00460A52">
        <w:rPr>
          <w:rFonts w:ascii="Verdana" w:hAnsi="Verdana"/>
          <w:sz w:val="20"/>
          <w:szCs w:val="20"/>
        </w:rPr>
        <w:t xml:space="preserve">bus </w:t>
      </w:r>
      <w:r w:rsidRPr="00460A52">
        <w:rPr>
          <w:rFonts w:ascii="Verdana" w:hAnsi="Verdana"/>
          <w:spacing w:val="-48"/>
          <w:sz w:val="20"/>
          <w:szCs w:val="20"/>
        </w:rPr>
        <w:t xml:space="preserve"> </w:t>
      </w:r>
      <w:r w:rsidRPr="00460A52">
        <w:rPr>
          <w:rFonts w:ascii="Verdana" w:hAnsi="Verdana"/>
          <w:sz w:val="20"/>
          <w:szCs w:val="20"/>
        </w:rPr>
        <w:t>pripažintas</w:t>
      </w:r>
      <w:r w:rsidRPr="00460A52">
        <w:rPr>
          <w:rFonts w:ascii="Verdana" w:hAnsi="Verdana"/>
          <w:spacing w:val="-1"/>
          <w:sz w:val="20"/>
          <w:szCs w:val="20"/>
        </w:rPr>
        <w:t xml:space="preserve"> </w:t>
      </w:r>
      <w:r w:rsidRPr="00460A52">
        <w:rPr>
          <w:rFonts w:ascii="Verdana" w:hAnsi="Verdana"/>
          <w:sz w:val="20"/>
          <w:szCs w:val="20"/>
        </w:rPr>
        <w:t>tas</w:t>
      </w:r>
      <w:r w:rsidRPr="00460A52">
        <w:rPr>
          <w:rFonts w:ascii="Verdana" w:hAnsi="Verdana"/>
          <w:spacing w:val="-1"/>
          <w:sz w:val="20"/>
          <w:szCs w:val="20"/>
        </w:rPr>
        <w:t xml:space="preserve"> </w:t>
      </w:r>
      <w:r w:rsidRPr="00460A52">
        <w:rPr>
          <w:rFonts w:ascii="Verdana" w:hAnsi="Verdana"/>
          <w:sz w:val="20"/>
          <w:szCs w:val="20"/>
        </w:rPr>
        <w:t>pasiūlymas,</w:t>
      </w:r>
      <w:r w:rsidRPr="00460A52">
        <w:rPr>
          <w:rFonts w:ascii="Verdana" w:hAnsi="Verdana"/>
          <w:spacing w:val="1"/>
          <w:sz w:val="20"/>
          <w:szCs w:val="20"/>
        </w:rPr>
        <w:t xml:space="preserve"> </w:t>
      </w:r>
      <w:r w:rsidRPr="00460A52">
        <w:rPr>
          <w:rFonts w:ascii="Verdana" w:hAnsi="Verdana"/>
          <w:sz w:val="20"/>
          <w:szCs w:val="20"/>
        </w:rPr>
        <w:t>kuris</w:t>
      </w:r>
      <w:r w:rsidRPr="00460A52">
        <w:rPr>
          <w:rFonts w:ascii="Verdana" w:hAnsi="Verdana"/>
          <w:spacing w:val="-1"/>
          <w:sz w:val="20"/>
          <w:szCs w:val="20"/>
        </w:rPr>
        <w:t xml:space="preserve"> </w:t>
      </w:r>
      <w:r w:rsidRPr="00460A52">
        <w:rPr>
          <w:rFonts w:ascii="Verdana" w:hAnsi="Verdana"/>
          <w:sz w:val="20"/>
          <w:szCs w:val="20"/>
        </w:rPr>
        <w:t>gaus daugiausiai</w:t>
      </w:r>
      <w:r w:rsidRPr="00460A52">
        <w:rPr>
          <w:rFonts w:ascii="Verdana" w:hAnsi="Verdana"/>
          <w:spacing w:val="1"/>
          <w:sz w:val="20"/>
          <w:szCs w:val="20"/>
        </w:rPr>
        <w:t xml:space="preserve"> </w:t>
      </w:r>
      <w:r w:rsidRPr="00460A52">
        <w:rPr>
          <w:rFonts w:ascii="Verdana" w:hAnsi="Verdana"/>
          <w:sz w:val="20"/>
          <w:szCs w:val="20"/>
        </w:rPr>
        <w:t>ekonominio</w:t>
      </w:r>
      <w:r w:rsidRPr="00460A52">
        <w:rPr>
          <w:rFonts w:ascii="Verdana" w:hAnsi="Verdana"/>
          <w:spacing w:val="1"/>
          <w:sz w:val="20"/>
          <w:szCs w:val="20"/>
        </w:rPr>
        <w:t xml:space="preserve"> </w:t>
      </w:r>
      <w:r w:rsidRPr="00460A52">
        <w:rPr>
          <w:rFonts w:ascii="Verdana" w:hAnsi="Verdana"/>
          <w:sz w:val="20"/>
          <w:szCs w:val="20"/>
        </w:rPr>
        <w:t>naudingumo</w:t>
      </w:r>
      <w:r w:rsidRPr="00460A52">
        <w:rPr>
          <w:rFonts w:ascii="Verdana" w:hAnsi="Verdana"/>
          <w:spacing w:val="2"/>
          <w:sz w:val="20"/>
          <w:szCs w:val="20"/>
        </w:rPr>
        <w:t xml:space="preserve"> </w:t>
      </w:r>
      <w:r w:rsidRPr="00460A52">
        <w:rPr>
          <w:rFonts w:ascii="Verdana" w:hAnsi="Verdana"/>
          <w:sz w:val="20"/>
          <w:szCs w:val="20"/>
        </w:rPr>
        <w:t>balų.</w:t>
      </w:r>
    </w:p>
    <w:p w14:paraId="6A058D23" w14:textId="4FD6CE21" w:rsidR="007C6B48" w:rsidRPr="00460A52" w:rsidRDefault="007C6B48" w:rsidP="007C6B48">
      <w:pPr>
        <w:pStyle w:val="Sraopastraipa"/>
        <w:tabs>
          <w:tab w:val="left" w:pos="1190"/>
        </w:tabs>
        <w:ind w:left="709" w:right="694"/>
        <w:jc w:val="both"/>
        <w:rPr>
          <w:rFonts w:ascii="Verdana" w:hAnsi="Verdana"/>
          <w:sz w:val="20"/>
          <w:szCs w:val="20"/>
        </w:rPr>
      </w:pPr>
      <w:r w:rsidRPr="00460A52">
        <w:rPr>
          <w:rFonts w:ascii="Verdana" w:hAnsi="Verdana"/>
          <w:sz w:val="20"/>
          <w:szCs w:val="20"/>
          <w:lang w:bidi="ta-IN"/>
        </w:rPr>
        <w:t xml:space="preserve">1.2. </w:t>
      </w:r>
      <w:r w:rsidRPr="00460A52">
        <w:rPr>
          <w:rFonts w:ascii="Verdana" w:hAnsi="Verdana"/>
          <w:sz w:val="20"/>
          <w:szCs w:val="20"/>
        </w:rPr>
        <w:t>Ekonomiškai</w:t>
      </w:r>
      <w:r w:rsidRPr="00460A52">
        <w:rPr>
          <w:rFonts w:ascii="Verdana" w:hAnsi="Verdana"/>
          <w:spacing w:val="-6"/>
          <w:sz w:val="20"/>
          <w:szCs w:val="20"/>
        </w:rPr>
        <w:t xml:space="preserve"> </w:t>
      </w:r>
      <w:r w:rsidRPr="00460A52">
        <w:rPr>
          <w:rFonts w:ascii="Verdana" w:hAnsi="Verdana"/>
          <w:sz w:val="20"/>
          <w:szCs w:val="20"/>
        </w:rPr>
        <w:t>naudingiausio</w:t>
      </w:r>
      <w:r w:rsidRPr="00460A52">
        <w:rPr>
          <w:rFonts w:ascii="Verdana" w:hAnsi="Verdana"/>
          <w:spacing w:val="-7"/>
          <w:sz w:val="20"/>
          <w:szCs w:val="20"/>
        </w:rPr>
        <w:t xml:space="preserve"> </w:t>
      </w:r>
      <w:r w:rsidRPr="00460A52">
        <w:rPr>
          <w:rFonts w:ascii="Verdana" w:hAnsi="Verdana"/>
          <w:sz w:val="20"/>
          <w:szCs w:val="20"/>
        </w:rPr>
        <w:t>pasiūlymo</w:t>
      </w:r>
      <w:r w:rsidRPr="00460A52">
        <w:rPr>
          <w:rFonts w:ascii="Verdana" w:hAnsi="Verdana"/>
          <w:spacing w:val="-5"/>
          <w:sz w:val="20"/>
          <w:szCs w:val="20"/>
        </w:rPr>
        <w:t xml:space="preserve"> </w:t>
      </w:r>
      <w:r w:rsidRPr="00460A52">
        <w:rPr>
          <w:rFonts w:ascii="Verdana" w:hAnsi="Verdana"/>
          <w:sz w:val="20"/>
          <w:szCs w:val="20"/>
        </w:rPr>
        <w:t>vertinimas</w:t>
      </w:r>
      <w:r w:rsidRPr="00460A52">
        <w:rPr>
          <w:rFonts w:ascii="Verdana" w:hAnsi="Verdana"/>
          <w:spacing w:val="-6"/>
          <w:sz w:val="20"/>
          <w:szCs w:val="20"/>
        </w:rPr>
        <w:t xml:space="preserve"> </w:t>
      </w:r>
      <w:r w:rsidRPr="00460A52">
        <w:rPr>
          <w:rFonts w:ascii="Verdana" w:hAnsi="Verdana"/>
          <w:sz w:val="20"/>
          <w:szCs w:val="20"/>
        </w:rPr>
        <w:t>bus</w:t>
      </w:r>
      <w:r w:rsidRPr="00460A52">
        <w:rPr>
          <w:rFonts w:ascii="Verdana" w:hAnsi="Verdana"/>
          <w:spacing w:val="-7"/>
          <w:sz w:val="20"/>
          <w:szCs w:val="20"/>
        </w:rPr>
        <w:t xml:space="preserve"> </w:t>
      </w:r>
      <w:r w:rsidRPr="00460A52">
        <w:rPr>
          <w:rFonts w:ascii="Verdana" w:hAnsi="Verdana"/>
          <w:sz w:val="20"/>
          <w:szCs w:val="20"/>
        </w:rPr>
        <w:t>atliekamas</w:t>
      </w:r>
      <w:r w:rsidRPr="00460A52">
        <w:rPr>
          <w:rFonts w:ascii="Verdana" w:hAnsi="Verdana"/>
          <w:spacing w:val="-7"/>
          <w:sz w:val="20"/>
          <w:szCs w:val="20"/>
        </w:rPr>
        <w:t xml:space="preserve"> </w:t>
      </w:r>
      <w:r w:rsidRPr="00460A52">
        <w:rPr>
          <w:rFonts w:ascii="Verdana" w:hAnsi="Verdana"/>
          <w:sz w:val="20"/>
          <w:szCs w:val="20"/>
        </w:rPr>
        <w:t>pagal</w:t>
      </w:r>
      <w:r w:rsidRPr="00460A52">
        <w:rPr>
          <w:rFonts w:ascii="Verdana" w:hAnsi="Verdana"/>
          <w:spacing w:val="-6"/>
          <w:sz w:val="20"/>
          <w:szCs w:val="20"/>
        </w:rPr>
        <w:t xml:space="preserve"> </w:t>
      </w:r>
      <w:r w:rsidRPr="00460A52">
        <w:rPr>
          <w:rFonts w:ascii="Verdana" w:hAnsi="Verdana"/>
          <w:sz w:val="20"/>
          <w:szCs w:val="20"/>
        </w:rPr>
        <w:t>vertinimo</w:t>
      </w:r>
      <w:r w:rsidRPr="00460A52">
        <w:rPr>
          <w:rFonts w:ascii="Verdana" w:hAnsi="Verdana"/>
          <w:spacing w:val="-4"/>
          <w:sz w:val="20"/>
          <w:szCs w:val="20"/>
        </w:rPr>
        <w:t xml:space="preserve"> </w:t>
      </w:r>
      <w:r w:rsidRPr="00460A52">
        <w:rPr>
          <w:rFonts w:ascii="Verdana" w:hAnsi="Verdana"/>
          <w:sz w:val="20"/>
          <w:szCs w:val="20"/>
        </w:rPr>
        <w:t>kriterijus</w:t>
      </w:r>
      <w:r w:rsidRPr="00460A52">
        <w:rPr>
          <w:rFonts w:ascii="Verdana" w:hAnsi="Verdana"/>
          <w:spacing w:val="-6"/>
          <w:sz w:val="20"/>
          <w:szCs w:val="20"/>
        </w:rPr>
        <w:t xml:space="preserve"> </w:t>
      </w:r>
      <w:r w:rsidRPr="00460A52">
        <w:rPr>
          <w:rFonts w:ascii="Verdana" w:hAnsi="Verdana"/>
          <w:sz w:val="20"/>
          <w:szCs w:val="20"/>
        </w:rPr>
        <w:t>ir</w:t>
      </w:r>
      <w:r w:rsidRPr="00460A52">
        <w:rPr>
          <w:rFonts w:ascii="Verdana" w:hAnsi="Verdana"/>
          <w:spacing w:val="-6"/>
          <w:sz w:val="20"/>
          <w:szCs w:val="20"/>
        </w:rPr>
        <w:t xml:space="preserve"> </w:t>
      </w:r>
      <w:r w:rsidRPr="00460A52">
        <w:rPr>
          <w:rFonts w:ascii="Verdana" w:hAnsi="Verdana"/>
          <w:sz w:val="20"/>
          <w:szCs w:val="20"/>
        </w:rPr>
        <w:t>jų</w:t>
      </w:r>
      <w:r w:rsidRPr="00460A52">
        <w:rPr>
          <w:rFonts w:ascii="Verdana" w:hAnsi="Verdana"/>
          <w:spacing w:val="-6"/>
          <w:sz w:val="20"/>
          <w:szCs w:val="20"/>
        </w:rPr>
        <w:t xml:space="preserve"> </w:t>
      </w:r>
      <w:r w:rsidRPr="00460A52">
        <w:rPr>
          <w:rFonts w:ascii="Verdana" w:hAnsi="Verdana"/>
          <w:sz w:val="20"/>
          <w:szCs w:val="20"/>
        </w:rPr>
        <w:t>lyginamuosius</w:t>
      </w:r>
      <w:r w:rsidRPr="00460A52">
        <w:rPr>
          <w:rFonts w:ascii="Verdana" w:hAnsi="Verdana"/>
          <w:spacing w:val="-48"/>
          <w:sz w:val="20"/>
          <w:szCs w:val="20"/>
        </w:rPr>
        <w:t xml:space="preserve"> </w:t>
      </w:r>
      <w:r w:rsidR="0003170C">
        <w:rPr>
          <w:rFonts w:ascii="Verdana" w:hAnsi="Verdana"/>
          <w:spacing w:val="-48"/>
          <w:sz w:val="20"/>
          <w:szCs w:val="20"/>
        </w:rPr>
        <w:t xml:space="preserve"> </w:t>
      </w:r>
      <w:r w:rsidRPr="00460A52">
        <w:rPr>
          <w:rFonts w:ascii="Verdana" w:hAnsi="Verdana"/>
          <w:sz w:val="20"/>
          <w:szCs w:val="20"/>
        </w:rPr>
        <w:t xml:space="preserve">svorius, nurodytus šio dokumento 2 punkte. </w:t>
      </w:r>
    </w:p>
    <w:p w14:paraId="72046F99" w14:textId="5FB87A29" w:rsidR="007C6B48" w:rsidRPr="00460A52" w:rsidRDefault="007C6B48" w:rsidP="007C6B48">
      <w:pPr>
        <w:pStyle w:val="Heading"/>
        <w:spacing w:after="240"/>
        <w:ind w:firstLine="709"/>
        <w:rPr>
          <w:rFonts w:ascii="Verdana" w:hAnsi="Verdana"/>
          <w:color w:val="auto"/>
          <w:sz w:val="20"/>
          <w:szCs w:val="20"/>
          <w:lang w:val="lt-LT" w:bidi="ta-IN"/>
        </w:rPr>
      </w:pPr>
      <w:r w:rsidRPr="00460A52">
        <w:rPr>
          <w:rFonts w:ascii="Verdana" w:hAnsi="Verdana"/>
          <w:color w:val="auto"/>
          <w:sz w:val="20"/>
          <w:szCs w:val="20"/>
          <w:lang w:val="lt-LT" w:bidi="ta-IN"/>
        </w:rPr>
        <w:t xml:space="preserve">2. PASIŪLYMŲ VERTINIMO KRITERIJAI IR </w:t>
      </w:r>
      <w:r w:rsidRPr="00460A52">
        <w:rPr>
          <w:rFonts w:ascii="Verdana" w:hAnsi="Verdana"/>
          <w:color w:val="auto"/>
          <w:sz w:val="20"/>
          <w:szCs w:val="20"/>
          <w:lang w:val="lt-LT"/>
        </w:rPr>
        <w:t>BALŲ APSKAIČIAVIMAS</w:t>
      </w:r>
    </w:p>
    <w:p w14:paraId="3BE8F387" w14:textId="3294D73C" w:rsidR="007C6B48" w:rsidRPr="003C19C8" w:rsidRDefault="007C6B48" w:rsidP="003C19C8">
      <w:pPr>
        <w:pStyle w:val="Body2"/>
        <w:spacing w:after="240"/>
        <w:ind w:right="-439" w:firstLine="709"/>
        <w:rPr>
          <w:rFonts w:ascii="Verdana" w:hAnsi="Verdana"/>
          <w:color w:val="auto"/>
          <w:sz w:val="20"/>
          <w:szCs w:val="20"/>
          <w:lang w:val="lt-LT" w:bidi="ta-IN"/>
        </w:rPr>
      </w:pPr>
      <w:r w:rsidRPr="00460A52">
        <w:rPr>
          <w:rFonts w:ascii="Verdana" w:hAnsi="Verdana"/>
          <w:color w:val="auto"/>
          <w:sz w:val="20"/>
          <w:szCs w:val="20"/>
          <w:lang w:val="lt-LT" w:bidi="ta-IN"/>
        </w:rPr>
        <w:t>2.1. Taikomi šie vertinimo kriterijai ir jų reikšmės:</w:t>
      </w:r>
    </w:p>
    <w:tbl>
      <w:tblPr>
        <w:tblW w:w="12688" w:type="dxa"/>
        <w:tblInd w:w="704"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CellMar>
          <w:left w:w="0" w:type="dxa"/>
          <w:right w:w="0" w:type="dxa"/>
        </w:tblCellMar>
        <w:tblLook w:val="01E0" w:firstRow="1" w:lastRow="1" w:firstColumn="1" w:lastColumn="1" w:noHBand="0" w:noVBand="0"/>
      </w:tblPr>
      <w:tblGrid>
        <w:gridCol w:w="770"/>
        <w:gridCol w:w="5148"/>
        <w:gridCol w:w="2090"/>
        <w:gridCol w:w="4680"/>
      </w:tblGrid>
      <w:tr w:rsidR="00386F02" w:rsidRPr="006C5A81" w14:paraId="5FF97F90" w14:textId="77777777" w:rsidTr="003A02A5">
        <w:trPr>
          <w:trHeight w:val="707"/>
        </w:trPr>
        <w:tc>
          <w:tcPr>
            <w:tcW w:w="770" w:type="dxa"/>
            <w:shd w:val="clear" w:color="auto" w:fill="B4C6E7" w:themeFill="accent1" w:themeFillTint="66"/>
          </w:tcPr>
          <w:p w14:paraId="6BA81BA8" w14:textId="77777777" w:rsidR="00386F02" w:rsidRPr="006C5A81" w:rsidRDefault="00386F02" w:rsidP="00DC1B50">
            <w:pPr>
              <w:pStyle w:val="TableParagraph"/>
              <w:spacing w:before="116"/>
              <w:ind w:left="165" w:right="141" w:hanging="5"/>
              <w:rPr>
                <w:rFonts w:ascii="Verdana" w:hAnsi="Verdana"/>
                <w:b/>
                <w:sz w:val="20"/>
                <w:szCs w:val="20"/>
              </w:rPr>
            </w:pPr>
            <w:r w:rsidRPr="006C5A81">
              <w:rPr>
                <w:rFonts w:ascii="Verdana" w:hAnsi="Verdana"/>
                <w:b/>
                <w:sz w:val="20"/>
                <w:szCs w:val="20"/>
              </w:rPr>
              <w:t>Eil.</w:t>
            </w:r>
            <w:r w:rsidRPr="006C5A81">
              <w:rPr>
                <w:rFonts w:ascii="Verdana" w:hAnsi="Verdana"/>
                <w:b/>
                <w:w w:val="99"/>
                <w:sz w:val="20"/>
                <w:szCs w:val="20"/>
              </w:rPr>
              <w:t xml:space="preserve"> </w:t>
            </w:r>
            <w:r w:rsidRPr="006C5A81">
              <w:rPr>
                <w:rFonts w:ascii="Verdana" w:hAnsi="Verdana"/>
                <w:b/>
                <w:sz w:val="20"/>
                <w:szCs w:val="20"/>
              </w:rPr>
              <w:t>Nr.</w:t>
            </w:r>
          </w:p>
        </w:tc>
        <w:tc>
          <w:tcPr>
            <w:tcW w:w="7238" w:type="dxa"/>
            <w:gridSpan w:val="2"/>
            <w:shd w:val="clear" w:color="auto" w:fill="B4C6E7" w:themeFill="accent1" w:themeFillTint="66"/>
          </w:tcPr>
          <w:p w14:paraId="2B39E95A" w14:textId="77777777" w:rsidR="00386F02" w:rsidRPr="006C5A81" w:rsidRDefault="00386F02" w:rsidP="00DC1B50">
            <w:pPr>
              <w:pStyle w:val="TableParagraph"/>
              <w:spacing w:before="1"/>
              <w:jc w:val="right"/>
              <w:rPr>
                <w:rFonts w:ascii="Verdana" w:hAnsi="Verdana"/>
                <w:sz w:val="20"/>
                <w:szCs w:val="20"/>
              </w:rPr>
            </w:pPr>
          </w:p>
          <w:p w14:paraId="67B9FC22" w14:textId="77777777" w:rsidR="00386F02" w:rsidRPr="006C5A81" w:rsidRDefault="00386F02" w:rsidP="00DC1B50">
            <w:pPr>
              <w:pStyle w:val="TableParagraph"/>
              <w:ind w:right="2458"/>
              <w:jc w:val="right"/>
              <w:rPr>
                <w:rFonts w:ascii="Verdana" w:hAnsi="Verdana"/>
                <w:b/>
                <w:sz w:val="20"/>
                <w:szCs w:val="20"/>
              </w:rPr>
            </w:pPr>
            <w:r w:rsidRPr="006C5A81">
              <w:rPr>
                <w:rFonts w:ascii="Verdana" w:hAnsi="Verdana"/>
                <w:b/>
                <w:sz w:val="20"/>
                <w:szCs w:val="20"/>
              </w:rPr>
              <w:t xml:space="preserve"> </w:t>
            </w:r>
            <w:proofErr w:type="spellStart"/>
            <w:r w:rsidRPr="006C5A81">
              <w:rPr>
                <w:rFonts w:ascii="Verdana" w:hAnsi="Verdana"/>
                <w:b/>
                <w:sz w:val="20"/>
                <w:szCs w:val="20"/>
              </w:rPr>
              <w:t>Vertinimo</w:t>
            </w:r>
            <w:proofErr w:type="spellEnd"/>
            <w:r w:rsidRPr="006C5A81">
              <w:rPr>
                <w:rFonts w:ascii="Verdana" w:hAnsi="Verdana"/>
                <w:b/>
                <w:sz w:val="20"/>
                <w:szCs w:val="20"/>
              </w:rPr>
              <w:t xml:space="preserve"> </w:t>
            </w:r>
            <w:proofErr w:type="spellStart"/>
            <w:r w:rsidRPr="006C5A81">
              <w:rPr>
                <w:rFonts w:ascii="Verdana" w:hAnsi="Verdana"/>
                <w:b/>
                <w:sz w:val="20"/>
                <w:szCs w:val="20"/>
              </w:rPr>
              <w:t>kriterijai</w:t>
            </w:r>
            <w:proofErr w:type="spellEnd"/>
          </w:p>
        </w:tc>
        <w:tc>
          <w:tcPr>
            <w:tcW w:w="4680" w:type="dxa"/>
            <w:shd w:val="clear" w:color="auto" w:fill="B4C6E7" w:themeFill="accent1" w:themeFillTint="66"/>
          </w:tcPr>
          <w:p w14:paraId="650A8768" w14:textId="77777777" w:rsidR="00386F02" w:rsidRPr="006C5A81" w:rsidRDefault="00386F02" w:rsidP="00DC1B50">
            <w:pPr>
              <w:pStyle w:val="TableParagraph"/>
              <w:spacing w:line="230" w:lineRule="atLeast"/>
              <w:ind w:right="324"/>
              <w:jc w:val="center"/>
              <w:rPr>
                <w:rFonts w:ascii="Verdana" w:hAnsi="Verdana"/>
                <w:b/>
                <w:sz w:val="20"/>
                <w:szCs w:val="20"/>
              </w:rPr>
            </w:pPr>
            <w:proofErr w:type="spellStart"/>
            <w:r w:rsidRPr="006C5A81">
              <w:rPr>
                <w:rFonts w:ascii="Verdana" w:hAnsi="Verdana"/>
                <w:b/>
                <w:sz w:val="20"/>
                <w:szCs w:val="20"/>
              </w:rPr>
              <w:t>Lyginamasis</w:t>
            </w:r>
            <w:proofErr w:type="spellEnd"/>
            <w:r w:rsidRPr="006C5A81">
              <w:rPr>
                <w:rFonts w:ascii="Verdana" w:hAnsi="Verdana"/>
                <w:b/>
                <w:sz w:val="20"/>
                <w:szCs w:val="20"/>
              </w:rPr>
              <w:t xml:space="preserve"> </w:t>
            </w:r>
            <w:proofErr w:type="spellStart"/>
            <w:r w:rsidRPr="006C5A81">
              <w:rPr>
                <w:rFonts w:ascii="Verdana" w:hAnsi="Verdana"/>
                <w:b/>
                <w:sz w:val="20"/>
                <w:szCs w:val="20"/>
              </w:rPr>
              <w:t>svoris</w:t>
            </w:r>
            <w:proofErr w:type="spellEnd"/>
            <w:r w:rsidRPr="006C5A81">
              <w:rPr>
                <w:rFonts w:ascii="Verdana" w:hAnsi="Verdana"/>
                <w:b/>
                <w:sz w:val="20"/>
                <w:szCs w:val="20"/>
              </w:rPr>
              <w:t xml:space="preserve"> </w:t>
            </w:r>
            <w:proofErr w:type="spellStart"/>
            <w:r w:rsidRPr="006C5A81">
              <w:rPr>
                <w:rFonts w:ascii="Verdana" w:hAnsi="Verdana"/>
                <w:b/>
                <w:sz w:val="20"/>
                <w:szCs w:val="20"/>
              </w:rPr>
              <w:t>ekonominio</w:t>
            </w:r>
            <w:proofErr w:type="spellEnd"/>
            <w:r w:rsidRPr="006C5A81">
              <w:rPr>
                <w:rFonts w:ascii="Verdana" w:hAnsi="Verdana"/>
                <w:b/>
                <w:sz w:val="20"/>
                <w:szCs w:val="20"/>
              </w:rPr>
              <w:t xml:space="preserve"> </w:t>
            </w:r>
            <w:proofErr w:type="spellStart"/>
            <w:r w:rsidRPr="006C5A81">
              <w:rPr>
                <w:rFonts w:ascii="Verdana" w:hAnsi="Verdana"/>
                <w:b/>
                <w:sz w:val="20"/>
                <w:szCs w:val="20"/>
              </w:rPr>
              <w:t>naudingumo</w:t>
            </w:r>
            <w:proofErr w:type="spellEnd"/>
            <w:r w:rsidRPr="006C5A81">
              <w:rPr>
                <w:rFonts w:ascii="Verdana" w:hAnsi="Verdana"/>
                <w:b/>
                <w:sz w:val="20"/>
                <w:szCs w:val="20"/>
              </w:rPr>
              <w:t xml:space="preserve"> </w:t>
            </w:r>
            <w:proofErr w:type="spellStart"/>
            <w:r w:rsidRPr="006C5A81">
              <w:rPr>
                <w:rFonts w:ascii="Verdana" w:hAnsi="Verdana"/>
                <w:b/>
                <w:sz w:val="20"/>
                <w:szCs w:val="20"/>
              </w:rPr>
              <w:t>įvertinime</w:t>
            </w:r>
            <w:proofErr w:type="spellEnd"/>
          </w:p>
        </w:tc>
      </w:tr>
      <w:tr w:rsidR="00386F02" w:rsidRPr="006C5A81" w14:paraId="1C2EF554" w14:textId="77777777" w:rsidTr="003A02A5">
        <w:trPr>
          <w:trHeight w:val="616"/>
        </w:trPr>
        <w:tc>
          <w:tcPr>
            <w:tcW w:w="770" w:type="dxa"/>
            <w:shd w:val="clear" w:color="auto" w:fill="D9E2F3" w:themeFill="accent1" w:themeFillTint="33"/>
          </w:tcPr>
          <w:p w14:paraId="019FAEE7" w14:textId="77777777" w:rsidR="00386F02" w:rsidRPr="006C5A81" w:rsidRDefault="00386F02" w:rsidP="00DC1B50">
            <w:pPr>
              <w:pStyle w:val="TableParagraph"/>
              <w:ind w:left="213" w:right="212"/>
              <w:jc w:val="center"/>
              <w:rPr>
                <w:rFonts w:ascii="Verdana" w:hAnsi="Verdana"/>
                <w:b/>
                <w:sz w:val="20"/>
                <w:szCs w:val="20"/>
              </w:rPr>
            </w:pPr>
            <w:r w:rsidRPr="006C5A81">
              <w:rPr>
                <w:rFonts w:ascii="Verdana" w:hAnsi="Verdana"/>
                <w:b/>
                <w:sz w:val="20"/>
                <w:szCs w:val="20"/>
              </w:rPr>
              <w:t>1.</w:t>
            </w:r>
          </w:p>
        </w:tc>
        <w:tc>
          <w:tcPr>
            <w:tcW w:w="7238" w:type="dxa"/>
            <w:gridSpan w:val="2"/>
            <w:shd w:val="clear" w:color="auto" w:fill="D9E2F3" w:themeFill="accent1" w:themeFillTint="33"/>
          </w:tcPr>
          <w:p w14:paraId="6605837F" w14:textId="09827276" w:rsidR="00386F02" w:rsidRPr="006C5A81" w:rsidRDefault="00386F02" w:rsidP="00DC1B50">
            <w:pPr>
              <w:pStyle w:val="TableParagraph"/>
              <w:ind w:left="98"/>
              <w:rPr>
                <w:rFonts w:ascii="Verdana" w:hAnsi="Verdana"/>
                <w:b/>
                <w:sz w:val="20"/>
                <w:szCs w:val="20"/>
              </w:rPr>
            </w:pPr>
            <w:r>
              <w:rPr>
                <w:rFonts w:ascii="Verdana" w:hAnsi="Verdana"/>
                <w:b/>
                <w:sz w:val="20"/>
                <w:szCs w:val="20"/>
              </w:rPr>
              <w:t xml:space="preserve">I </w:t>
            </w:r>
            <w:proofErr w:type="spellStart"/>
            <w:r>
              <w:rPr>
                <w:rFonts w:ascii="Verdana" w:hAnsi="Verdana"/>
                <w:b/>
                <w:sz w:val="20"/>
                <w:szCs w:val="20"/>
              </w:rPr>
              <w:t>kriterijus</w:t>
            </w:r>
            <w:proofErr w:type="spellEnd"/>
            <w:r>
              <w:rPr>
                <w:rFonts w:ascii="Verdana" w:hAnsi="Verdana"/>
                <w:b/>
                <w:sz w:val="20"/>
                <w:szCs w:val="20"/>
              </w:rPr>
              <w:t xml:space="preserve"> - </w:t>
            </w:r>
            <w:proofErr w:type="spellStart"/>
            <w:r w:rsidRPr="006C5A81">
              <w:rPr>
                <w:rFonts w:ascii="Verdana" w:hAnsi="Verdana"/>
                <w:b/>
                <w:sz w:val="20"/>
                <w:szCs w:val="20"/>
              </w:rPr>
              <w:t>Pasiūlymo</w:t>
            </w:r>
            <w:proofErr w:type="spellEnd"/>
            <w:r w:rsidRPr="006C5A81">
              <w:rPr>
                <w:rFonts w:ascii="Verdana" w:hAnsi="Verdana"/>
                <w:b/>
                <w:sz w:val="20"/>
                <w:szCs w:val="20"/>
              </w:rPr>
              <w:t xml:space="preserve"> </w:t>
            </w:r>
            <w:proofErr w:type="spellStart"/>
            <w:r w:rsidRPr="006C5A81">
              <w:rPr>
                <w:rFonts w:ascii="Verdana" w:hAnsi="Verdana"/>
                <w:b/>
                <w:sz w:val="20"/>
                <w:szCs w:val="20"/>
              </w:rPr>
              <w:t>kaina</w:t>
            </w:r>
            <w:proofErr w:type="spellEnd"/>
            <w:r w:rsidRPr="006C5A81">
              <w:rPr>
                <w:rFonts w:ascii="Verdana" w:hAnsi="Verdana"/>
                <w:b/>
                <w:spacing w:val="-1"/>
                <w:sz w:val="20"/>
                <w:szCs w:val="20"/>
              </w:rPr>
              <w:t xml:space="preserve"> </w:t>
            </w:r>
            <w:r w:rsidRPr="006C5A81">
              <w:rPr>
                <w:rFonts w:ascii="Verdana" w:hAnsi="Verdana"/>
                <w:b/>
                <w:sz w:val="20"/>
                <w:szCs w:val="20"/>
              </w:rPr>
              <w:t>(C)</w:t>
            </w:r>
          </w:p>
        </w:tc>
        <w:tc>
          <w:tcPr>
            <w:tcW w:w="4680" w:type="dxa"/>
            <w:shd w:val="clear" w:color="auto" w:fill="D9E2F3" w:themeFill="accent1" w:themeFillTint="33"/>
          </w:tcPr>
          <w:p w14:paraId="7C928616" w14:textId="6E09BB3C" w:rsidR="00386F02" w:rsidRPr="003C19C8" w:rsidRDefault="00386F02" w:rsidP="00DC1B50">
            <w:pPr>
              <w:pStyle w:val="TableParagraph"/>
              <w:spacing w:before="115"/>
              <w:ind w:left="1067" w:right="1067"/>
              <w:jc w:val="center"/>
              <w:rPr>
                <w:rFonts w:ascii="Verdana" w:hAnsi="Verdana"/>
                <w:b/>
                <w:bCs/>
                <w:sz w:val="20"/>
                <w:szCs w:val="20"/>
              </w:rPr>
            </w:pPr>
            <w:r w:rsidRPr="003C19C8">
              <w:rPr>
                <w:rFonts w:ascii="Verdana" w:hAnsi="Verdana"/>
                <w:b/>
                <w:bCs/>
                <w:sz w:val="20"/>
                <w:szCs w:val="20"/>
              </w:rPr>
              <w:t>X = 20</w:t>
            </w:r>
          </w:p>
        </w:tc>
      </w:tr>
      <w:tr w:rsidR="00386F02" w:rsidRPr="006C5A81" w14:paraId="2B3199B0" w14:textId="77777777" w:rsidTr="003A02A5">
        <w:trPr>
          <w:trHeight w:val="616"/>
        </w:trPr>
        <w:tc>
          <w:tcPr>
            <w:tcW w:w="770" w:type="dxa"/>
            <w:shd w:val="clear" w:color="auto" w:fill="D9E2F3" w:themeFill="accent1" w:themeFillTint="33"/>
          </w:tcPr>
          <w:p w14:paraId="50864A64" w14:textId="77777777" w:rsidR="00386F02" w:rsidRPr="006C5A81" w:rsidRDefault="00386F02" w:rsidP="00DC1B50">
            <w:pPr>
              <w:pStyle w:val="TableParagraph"/>
              <w:rPr>
                <w:rFonts w:ascii="Verdana" w:hAnsi="Verdana"/>
                <w:sz w:val="20"/>
                <w:szCs w:val="20"/>
              </w:rPr>
            </w:pPr>
          </w:p>
        </w:tc>
        <w:tc>
          <w:tcPr>
            <w:tcW w:w="5148" w:type="dxa"/>
            <w:shd w:val="clear" w:color="auto" w:fill="D9E2F3" w:themeFill="accent1" w:themeFillTint="33"/>
          </w:tcPr>
          <w:p w14:paraId="2BF1A52E" w14:textId="3EADBDA7" w:rsidR="00386F02" w:rsidRPr="00077F0F" w:rsidRDefault="00386F02" w:rsidP="00386F02">
            <w:pPr>
              <w:pStyle w:val="TableParagraph"/>
              <w:ind w:left="98"/>
              <w:rPr>
                <w:rFonts w:ascii="Verdana" w:hAnsi="Verdana"/>
                <w:sz w:val="20"/>
                <w:szCs w:val="20"/>
                <w:lang w:val="lt-LT"/>
              </w:rPr>
            </w:pPr>
          </w:p>
        </w:tc>
        <w:tc>
          <w:tcPr>
            <w:tcW w:w="2089" w:type="dxa"/>
            <w:shd w:val="clear" w:color="auto" w:fill="D9E2F3" w:themeFill="accent1" w:themeFillTint="33"/>
          </w:tcPr>
          <w:p w14:paraId="705AA0F0" w14:textId="03389BF5" w:rsidR="00386F02" w:rsidRPr="00077F0F" w:rsidRDefault="00077F0F" w:rsidP="00DC1B50">
            <w:pPr>
              <w:pStyle w:val="TableParagraph"/>
              <w:ind w:left="284" w:right="285"/>
              <w:jc w:val="center"/>
              <w:rPr>
                <w:rFonts w:ascii="Verdana" w:hAnsi="Verdana"/>
                <w:b/>
                <w:sz w:val="20"/>
                <w:szCs w:val="20"/>
                <w:lang w:val="lt-LT"/>
              </w:rPr>
            </w:pPr>
            <w:proofErr w:type="spellStart"/>
            <w:r>
              <w:rPr>
                <w:rFonts w:ascii="Verdana" w:hAnsi="Verdana"/>
                <w:b/>
                <w:sz w:val="20"/>
                <w:szCs w:val="20"/>
              </w:rPr>
              <w:t>Maksimalus</w:t>
            </w:r>
            <w:proofErr w:type="spellEnd"/>
            <w:r>
              <w:rPr>
                <w:rFonts w:ascii="Verdana" w:hAnsi="Verdana"/>
                <w:b/>
                <w:sz w:val="20"/>
                <w:szCs w:val="20"/>
              </w:rPr>
              <w:t xml:space="preserve"> </w:t>
            </w:r>
            <w:r>
              <w:rPr>
                <w:rFonts w:ascii="Verdana" w:hAnsi="Verdana"/>
                <w:b/>
                <w:sz w:val="20"/>
                <w:szCs w:val="20"/>
                <w:lang w:val="lt-LT"/>
              </w:rPr>
              <w:t>įvertinimas</w:t>
            </w:r>
          </w:p>
        </w:tc>
        <w:tc>
          <w:tcPr>
            <w:tcW w:w="4680" w:type="dxa"/>
            <w:shd w:val="clear" w:color="auto" w:fill="D9E2F3" w:themeFill="accent1" w:themeFillTint="33"/>
          </w:tcPr>
          <w:p w14:paraId="5FDCFF1D" w14:textId="77777777" w:rsidR="00386F02" w:rsidRPr="006C5A81" w:rsidRDefault="00386F02" w:rsidP="00DC1B50">
            <w:pPr>
              <w:pStyle w:val="TableParagraph"/>
              <w:rPr>
                <w:rFonts w:ascii="Verdana" w:hAnsi="Verdana"/>
                <w:sz w:val="20"/>
                <w:szCs w:val="20"/>
              </w:rPr>
            </w:pPr>
          </w:p>
          <w:p w14:paraId="3C33D2FA" w14:textId="77777777" w:rsidR="00386F02" w:rsidRPr="006C5A81" w:rsidRDefault="00386F02" w:rsidP="00DC1B50">
            <w:pPr>
              <w:jc w:val="center"/>
              <w:rPr>
                <w:rFonts w:ascii="Verdana" w:hAnsi="Verdana"/>
                <w:sz w:val="20"/>
                <w:szCs w:val="20"/>
              </w:rPr>
            </w:pPr>
          </w:p>
        </w:tc>
      </w:tr>
      <w:tr w:rsidR="00386F02" w:rsidRPr="006C5A81" w14:paraId="228BB98D" w14:textId="77777777" w:rsidTr="003A02A5">
        <w:trPr>
          <w:trHeight w:val="356"/>
        </w:trPr>
        <w:tc>
          <w:tcPr>
            <w:tcW w:w="770" w:type="dxa"/>
            <w:shd w:val="clear" w:color="auto" w:fill="D9E2F3" w:themeFill="accent1" w:themeFillTint="33"/>
          </w:tcPr>
          <w:p w14:paraId="28E1B8C0" w14:textId="77777777" w:rsidR="00386F02" w:rsidRPr="006C5A81" w:rsidRDefault="00386F02" w:rsidP="00DC1B50">
            <w:pPr>
              <w:pStyle w:val="TableParagraph"/>
              <w:ind w:left="213" w:right="212"/>
              <w:jc w:val="center"/>
              <w:rPr>
                <w:rFonts w:ascii="Verdana" w:hAnsi="Verdana"/>
                <w:b/>
                <w:sz w:val="20"/>
                <w:szCs w:val="20"/>
              </w:rPr>
            </w:pPr>
            <w:r w:rsidRPr="006C5A81">
              <w:rPr>
                <w:rFonts w:ascii="Verdana" w:hAnsi="Verdana"/>
                <w:b/>
                <w:sz w:val="20"/>
                <w:szCs w:val="20"/>
              </w:rPr>
              <w:t>2.</w:t>
            </w:r>
          </w:p>
        </w:tc>
        <w:tc>
          <w:tcPr>
            <w:tcW w:w="5148" w:type="dxa"/>
            <w:shd w:val="clear" w:color="auto" w:fill="D9E2F3" w:themeFill="accent1" w:themeFillTint="33"/>
          </w:tcPr>
          <w:p w14:paraId="76795FFC" w14:textId="4EC6E0E0" w:rsidR="00386F02" w:rsidRPr="006C5A81" w:rsidRDefault="00077F0F" w:rsidP="00DC1B50">
            <w:pPr>
              <w:pStyle w:val="TableParagraph"/>
              <w:ind w:left="98"/>
              <w:rPr>
                <w:rFonts w:ascii="Verdana" w:hAnsi="Verdana"/>
                <w:b/>
                <w:sz w:val="20"/>
                <w:szCs w:val="20"/>
              </w:rPr>
            </w:pPr>
            <w:r>
              <w:rPr>
                <w:rFonts w:ascii="Verdana" w:hAnsi="Verdana"/>
                <w:b/>
                <w:sz w:val="20"/>
                <w:szCs w:val="20"/>
              </w:rPr>
              <w:t xml:space="preserve">II </w:t>
            </w:r>
            <w:proofErr w:type="spellStart"/>
            <w:r>
              <w:rPr>
                <w:rFonts w:ascii="Verdana" w:hAnsi="Verdana"/>
                <w:b/>
                <w:sz w:val="20"/>
                <w:szCs w:val="20"/>
              </w:rPr>
              <w:t>kriterijus</w:t>
            </w:r>
            <w:proofErr w:type="spellEnd"/>
            <w:r>
              <w:rPr>
                <w:rFonts w:ascii="Verdana" w:hAnsi="Verdana"/>
                <w:b/>
                <w:sz w:val="20"/>
                <w:szCs w:val="20"/>
              </w:rPr>
              <w:t xml:space="preserve"> – U</w:t>
            </w:r>
            <w:proofErr w:type="spellStart"/>
            <w:r>
              <w:rPr>
                <w:rFonts w:ascii="Verdana" w:hAnsi="Verdana"/>
                <w:b/>
                <w:sz w:val="20"/>
                <w:szCs w:val="20"/>
                <w:lang w:val="lt-LT"/>
              </w:rPr>
              <w:t>žduoties</w:t>
            </w:r>
            <w:proofErr w:type="spellEnd"/>
            <w:r>
              <w:rPr>
                <w:rFonts w:ascii="Verdana" w:hAnsi="Verdana"/>
                <w:b/>
                <w:sz w:val="20"/>
                <w:szCs w:val="20"/>
                <w:lang w:val="lt-LT"/>
              </w:rPr>
              <w:t xml:space="preserve"> (pagal nurodytus reikalavimus) atlikimas</w:t>
            </w:r>
            <w:r w:rsidRPr="006C5A81">
              <w:rPr>
                <w:rFonts w:ascii="Verdana" w:hAnsi="Verdana"/>
                <w:b/>
                <w:sz w:val="20"/>
                <w:szCs w:val="20"/>
              </w:rPr>
              <w:t xml:space="preserve"> </w:t>
            </w:r>
            <w:r w:rsidR="00386F02" w:rsidRPr="006C5A81">
              <w:rPr>
                <w:rFonts w:ascii="Verdana" w:hAnsi="Verdana"/>
                <w:b/>
                <w:sz w:val="20"/>
                <w:szCs w:val="20"/>
              </w:rPr>
              <w:t>(T)</w:t>
            </w:r>
          </w:p>
        </w:tc>
        <w:tc>
          <w:tcPr>
            <w:tcW w:w="2089" w:type="dxa"/>
            <w:shd w:val="clear" w:color="auto" w:fill="D9E2F3" w:themeFill="accent1" w:themeFillTint="33"/>
          </w:tcPr>
          <w:p w14:paraId="29643644" w14:textId="03B3D82B" w:rsidR="00386F02" w:rsidRPr="006C5A81" w:rsidRDefault="00077F0F" w:rsidP="00DC1B50">
            <w:pPr>
              <w:pStyle w:val="TableParagraph"/>
              <w:ind w:left="284" w:right="285"/>
              <w:jc w:val="center"/>
              <w:rPr>
                <w:rFonts w:ascii="Verdana" w:hAnsi="Verdana"/>
                <w:b/>
                <w:sz w:val="20"/>
                <w:szCs w:val="20"/>
              </w:rPr>
            </w:pPr>
            <w:r>
              <w:rPr>
                <w:rFonts w:ascii="Verdana" w:hAnsi="Verdana"/>
                <w:position w:val="2"/>
                <w:sz w:val="20"/>
                <w:szCs w:val="20"/>
              </w:rPr>
              <w:t>T</w:t>
            </w:r>
            <w:r w:rsidRPr="00460A52">
              <w:rPr>
                <w:rFonts w:ascii="Verdana" w:hAnsi="Verdana"/>
                <w:sz w:val="20"/>
                <w:szCs w:val="20"/>
              </w:rPr>
              <w:t>ma</w:t>
            </w:r>
            <w:r>
              <w:rPr>
                <w:rFonts w:ascii="Verdana" w:hAnsi="Verdana"/>
                <w:sz w:val="20"/>
                <w:szCs w:val="20"/>
              </w:rPr>
              <w:t>x</w:t>
            </w:r>
            <w:r w:rsidR="00386F02">
              <w:rPr>
                <w:rFonts w:ascii="Verdana" w:hAnsi="Verdana"/>
                <w:b/>
                <w:sz w:val="20"/>
                <w:szCs w:val="20"/>
              </w:rPr>
              <w:t xml:space="preserve"> -</w:t>
            </w:r>
            <w:r w:rsidR="00386F02" w:rsidRPr="006C5A81">
              <w:rPr>
                <w:rFonts w:ascii="Verdana" w:hAnsi="Verdana"/>
                <w:b/>
                <w:spacing w:val="49"/>
                <w:sz w:val="20"/>
                <w:szCs w:val="20"/>
              </w:rPr>
              <w:t xml:space="preserve"> </w:t>
            </w:r>
            <w:r w:rsidR="00386F02">
              <w:rPr>
                <w:rFonts w:ascii="Verdana" w:hAnsi="Verdana"/>
                <w:b/>
                <w:sz w:val="20"/>
                <w:szCs w:val="20"/>
              </w:rPr>
              <w:t>20</w:t>
            </w:r>
            <w:r w:rsidR="00386F02" w:rsidRPr="006C5A81">
              <w:rPr>
                <w:rFonts w:ascii="Verdana" w:hAnsi="Verdana"/>
                <w:b/>
                <w:sz w:val="20"/>
                <w:szCs w:val="20"/>
              </w:rPr>
              <w:t xml:space="preserve"> </w:t>
            </w:r>
            <w:proofErr w:type="spellStart"/>
            <w:r w:rsidR="00386F02" w:rsidRPr="006C5A81">
              <w:rPr>
                <w:rFonts w:ascii="Verdana" w:hAnsi="Verdana"/>
                <w:b/>
                <w:sz w:val="20"/>
                <w:szCs w:val="20"/>
              </w:rPr>
              <w:t>bal</w:t>
            </w:r>
            <w:r w:rsidR="00386F02">
              <w:rPr>
                <w:rFonts w:ascii="Verdana" w:hAnsi="Verdana"/>
                <w:b/>
                <w:sz w:val="20"/>
                <w:szCs w:val="20"/>
              </w:rPr>
              <w:t>ų</w:t>
            </w:r>
            <w:proofErr w:type="spellEnd"/>
          </w:p>
        </w:tc>
        <w:tc>
          <w:tcPr>
            <w:tcW w:w="4680" w:type="dxa"/>
            <w:shd w:val="clear" w:color="auto" w:fill="D9E2F3" w:themeFill="accent1" w:themeFillTint="33"/>
          </w:tcPr>
          <w:p w14:paraId="0482A1F4" w14:textId="6B922CDB" w:rsidR="00386F02" w:rsidRPr="003C19C8" w:rsidRDefault="00386F02" w:rsidP="00DC1B50">
            <w:pPr>
              <w:pStyle w:val="TableParagraph"/>
              <w:spacing w:before="18" w:line="230" w:lineRule="exact"/>
              <w:ind w:left="1067" w:right="1067"/>
              <w:jc w:val="center"/>
              <w:rPr>
                <w:rFonts w:ascii="Verdana" w:hAnsi="Verdana"/>
                <w:b/>
                <w:bCs/>
                <w:sz w:val="20"/>
                <w:szCs w:val="20"/>
              </w:rPr>
            </w:pPr>
            <w:r w:rsidRPr="003C19C8">
              <w:rPr>
                <w:rFonts w:ascii="Verdana" w:hAnsi="Verdana"/>
                <w:b/>
                <w:bCs/>
                <w:position w:val="2"/>
                <w:sz w:val="20"/>
                <w:szCs w:val="20"/>
              </w:rPr>
              <w:t>Y</w:t>
            </w:r>
            <w:r w:rsidRPr="003C19C8">
              <w:rPr>
                <w:rFonts w:ascii="Verdana" w:hAnsi="Verdana"/>
                <w:b/>
                <w:bCs/>
                <w:sz w:val="20"/>
                <w:szCs w:val="20"/>
              </w:rPr>
              <w:t xml:space="preserve"> </w:t>
            </w:r>
            <w:r w:rsidRPr="003C19C8">
              <w:rPr>
                <w:rFonts w:ascii="Verdana" w:hAnsi="Verdana"/>
                <w:b/>
                <w:bCs/>
                <w:position w:val="2"/>
                <w:sz w:val="20"/>
                <w:szCs w:val="20"/>
              </w:rPr>
              <w:t xml:space="preserve">= </w:t>
            </w:r>
            <w:r w:rsidR="00077F0F" w:rsidRPr="003C19C8">
              <w:rPr>
                <w:rFonts w:ascii="Verdana" w:hAnsi="Verdana"/>
                <w:b/>
                <w:bCs/>
                <w:position w:val="2"/>
                <w:sz w:val="20"/>
                <w:szCs w:val="20"/>
              </w:rPr>
              <w:t>8</w:t>
            </w:r>
            <w:r w:rsidRPr="003C19C8">
              <w:rPr>
                <w:rFonts w:ascii="Verdana" w:hAnsi="Verdana"/>
                <w:b/>
                <w:bCs/>
                <w:position w:val="2"/>
                <w:sz w:val="20"/>
                <w:szCs w:val="20"/>
              </w:rPr>
              <w:t>0</w:t>
            </w:r>
          </w:p>
        </w:tc>
      </w:tr>
    </w:tbl>
    <w:p w14:paraId="778CB27B" w14:textId="77777777" w:rsidR="00386F02" w:rsidRPr="00460A52" w:rsidRDefault="00386F02" w:rsidP="007C6B48">
      <w:pPr>
        <w:rPr>
          <w:rFonts w:ascii="Verdana" w:hAnsi="Verdana"/>
          <w:sz w:val="20"/>
          <w:szCs w:val="20"/>
        </w:rPr>
      </w:pPr>
    </w:p>
    <w:p w14:paraId="74CDB03C" w14:textId="4691A6BE" w:rsidR="007C6B48" w:rsidRPr="00460A52" w:rsidRDefault="007C6B48" w:rsidP="007C6B48">
      <w:pPr>
        <w:pStyle w:val="Sraopastraipa"/>
        <w:widowControl w:val="0"/>
        <w:numPr>
          <w:ilvl w:val="1"/>
          <w:numId w:val="26"/>
        </w:numPr>
        <w:tabs>
          <w:tab w:val="left" w:pos="914"/>
          <w:tab w:val="left" w:pos="1276"/>
        </w:tabs>
        <w:autoSpaceDE w:val="0"/>
        <w:autoSpaceDN w:val="0"/>
        <w:spacing w:after="0" w:line="240" w:lineRule="auto"/>
        <w:ind w:hanging="271"/>
        <w:contextualSpacing w:val="0"/>
        <w:jc w:val="both"/>
        <w:rPr>
          <w:rFonts w:ascii="Verdana" w:hAnsi="Verdana"/>
          <w:sz w:val="20"/>
          <w:szCs w:val="20"/>
        </w:rPr>
      </w:pPr>
      <w:r w:rsidRPr="00460A52">
        <w:rPr>
          <w:rFonts w:ascii="Verdana" w:hAnsi="Verdana"/>
          <w:sz w:val="20"/>
          <w:szCs w:val="20"/>
        </w:rPr>
        <w:t>Ekonominis</w:t>
      </w:r>
      <w:r w:rsidRPr="00460A52">
        <w:rPr>
          <w:rFonts w:ascii="Verdana" w:hAnsi="Verdana"/>
          <w:spacing w:val="-3"/>
          <w:sz w:val="20"/>
          <w:szCs w:val="20"/>
        </w:rPr>
        <w:t xml:space="preserve"> </w:t>
      </w:r>
      <w:r w:rsidRPr="00460A52">
        <w:rPr>
          <w:rFonts w:ascii="Verdana" w:hAnsi="Verdana"/>
          <w:sz w:val="20"/>
          <w:szCs w:val="20"/>
        </w:rPr>
        <w:t>naudingumas</w:t>
      </w:r>
      <w:r w:rsidRPr="00460A52">
        <w:rPr>
          <w:rFonts w:ascii="Verdana" w:hAnsi="Verdana"/>
          <w:spacing w:val="-1"/>
          <w:sz w:val="20"/>
          <w:szCs w:val="20"/>
        </w:rPr>
        <w:t xml:space="preserve"> </w:t>
      </w:r>
      <w:r w:rsidRPr="00460A52">
        <w:rPr>
          <w:rFonts w:ascii="Verdana" w:hAnsi="Verdana"/>
          <w:sz w:val="20"/>
          <w:szCs w:val="20"/>
        </w:rPr>
        <w:t>(S)</w:t>
      </w:r>
      <w:r w:rsidRPr="00460A52">
        <w:rPr>
          <w:rFonts w:ascii="Verdana" w:hAnsi="Verdana"/>
          <w:spacing w:val="-1"/>
          <w:sz w:val="20"/>
          <w:szCs w:val="20"/>
        </w:rPr>
        <w:t xml:space="preserve"> </w:t>
      </w:r>
      <w:r w:rsidRPr="00460A52">
        <w:rPr>
          <w:rFonts w:ascii="Verdana" w:hAnsi="Verdana"/>
          <w:sz w:val="20"/>
          <w:szCs w:val="20"/>
        </w:rPr>
        <w:t>apskaičiuojamas</w:t>
      </w:r>
      <w:r w:rsidRPr="00460A52">
        <w:rPr>
          <w:rFonts w:ascii="Verdana" w:hAnsi="Verdana"/>
          <w:spacing w:val="-2"/>
          <w:sz w:val="20"/>
          <w:szCs w:val="20"/>
        </w:rPr>
        <w:t xml:space="preserve"> </w:t>
      </w:r>
      <w:r w:rsidRPr="00460A52">
        <w:rPr>
          <w:rFonts w:ascii="Verdana" w:hAnsi="Verdana"/>
          <w:sz w:val="20"/>
          <w:szCs w:val="20"/>
        </w:rPr>
        <w:t>sudedant</w:t>
      </w:r>
      <w:r w:rsidRPr="00460A52">
        <w:rPr>
          <w:rFonts w:ascii="Verdana" w:hAnsi="Verdana"/>
          <w:spacing w:val="-5"/>
          <w:sz w:val="20"/>
          <w:szCs w:val="20"/>
        </w:rPr>
        <w:t xml:space="preserve"> </w:t>
      </w:r>
      <w:r w:rsidRPr="00460A52">
        <w:rPr>
          <w:rFonts w:ascii="Verdana" w:hAnsi="Verdana"/>
          <w:sz w:val="20"/>
          <w:szCs w:val="20"/>
        </w:rPr>
        <w:t>tiekėjo</w:t>
      </w:r>
      <w:r w:rsidRPr="00460A52">
        <w:rPr>
          <w:rFonts w:ascii="Verdana" w:hAnsi="Verdana"/>
          <w:spacing w:val="-1"/>
          <w:sz w:val="20"/>
          <w:szCs w:val="20"/>
        </w:rPr>
        <w:t xml:space="preserve"> </w:t>
      </w:r>
      <w:r w:rsidRPr="00460A52">
        <w:rPr>
          <w:rFonts w:ascii="Verdana" w:hAnsi="Verdana"/>
          <w:sz w:val="20"/>
          <w:szCs w:val="20"/>
        </w:rPr>
        <w:t>pasiūlymo</w:t>
      </w:r>
      <w:r w:rsidRPr="00460A52">
        <w:rPr>
          <w:rFonts w:ascii="Verdana" w:hAnsi="Verdana"/>
          <w:spacing w:val="-2"/>
          <w:sz w:val="20"/>
          <w:szCs w:val="20"/>
        </w:rPr>
        <w:t xml:space="preserve"> </w:t>
      </w:r>
      <w:r w:rsidRPr="00460A52">
        <w:rPr>
          <w:rFonts w:ascii="Verdana" w:hAnsi="Verdana"/>
          <w:sz w:val="20"/>
          <w:szCs w:val="20"/>
        </w:rPr>
        <w:t>kainos</w:t>
      </w:r>
      <w:r w:rsidRPr="00460A52">
        <w:rPr>
          <w:rFonts w:ascii="Verdana" w:hAnsi="Verdana"/>
          <w:spacing w:val="-2"/>
          <w:sz w:val="20"/>
          <w:szCs w:val="20"/>
        </w:rPr>
        <w:t xml:space="preserve"> </w:t>
      </w:r>
      <w:r w:rsidRPr="00460A52">
        <w:rPr>
          <w:rFonts w:ascii="Verdana" w:hAnsi="Verdana"/>
          <w:sz w:val="20"/>
          <w:szCs w:val="20"/>
        </w:rPr>
        <w:t>(C)</w:t>
      </w:r>
      <w:r w:rsidRPr="00460A52">
        <w:rPr>
          <w:rFonts w:ascii="Verdana" w:hAnsi="Verdana"/>
          <w:spacing w:val="-3"/>
          <w:sz w:val="20"/>
          <w:szCs w:val="20"/>
        </w:rPr>
        <w:t xml:space="preserve"> </w:t>
      </w:r>
      <w:r w:rsidRPr="00460A52">
        <w:rPr>
          <w:rFonts w:ascii="Verdana" w:hAnsi="Verdana"/>
          <w:sz w:val="20"/>
          <w:szCs w:val="20"/>
        </w:rPr>
        <w:t>ir</w:t>
      </w:r>
      <w:r w:rsidRPr="00460A52">
        <w:rPr>
          <w:rFonts w:ascii="Verdana" w:hAnsi="Verdana"/>
          <w:spacing w:val="-2"/>
          <w:sz w:val="20"/>
          <w:szCs w:val="20"/>
        </w:rPr>
        <w:t xml:space="preserve"> </w:t>
      </w:r>
      <w:r w:rsidRPr="00460A52">
        <w:rPr>
          <w:rFonts w:ascii="Verdana" w:hAnsi="Verdana"/>
          <w:sz w:val="20"/>
          <w:szCs w:val="20"/>
        </w:rPr>
        <w:t>užduočių atlikimo (T) balus:</w:t>
      </w:r>
    </w:p>
    <w:p w14:paraId="165585F0" w14:textId="1E88D0FC" w:rsidR="007C6B48" w:rsidRDefault="007C6B48" w:rsidP="0003170C">
      <w:pPr>
        <w:spacing w:line="306" w:lineRule="exact"/>
        <w:ind w:left="1296" w:right="4026"/>
        <w:rPr>
          <w:rFonts w:ascii="Verdana" w:hAnsi="Verdana"/>
          <w:sz w:val="20"/>
          <w:szCs w:val="20"/>
        </w:rPr>
      </w:pPr>
    </w:p>
    <w:p w14:paraId="6A001536" w14:textId="559E959D" w:rsidR="007C6B48" w:rsidRPr="0003170C" w:rsidRDefault="0003170C" w:rsidP="0003170C">
      <w:pPr>
        <w:spacing w:line="306" w:lineRule="exact"/>
        <w:ind w:left="5184" w:right="4026"/>
        <w:rPr>
          <w:rFonts w:ascii="Verdana" w:hAnsi="Verdana"/>
          <w:sz w:val="20"/>
          <w:szCs w:val="20"/>
        </w:rPr>
      </w:pPr>
      <w:r w:rsidRPr="0003170C">
        <w:rPr>
          <w:noProof/>
        </w:rPr>
        <w:lastRenderedPageBreak/>
        <w:drawing>
          <wp:inline distT="0" distB="0" distL="0" distR="0" wp14:anchorId="21B42534" wp14:editId="118926B5">
            <wp:extent cx="1409772" cy="444523"/>
            <wp:effectExtent l="0" t="0" r="0" b="0"/>
            <wp:docPr id="1798494037" name="Picture 1"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8494037" name="Picture 1" descr="A black text on a white background&#10;&#10;AI-generated content may be incorrect."/>
                    <pic:cNvPicPr/>
                  </pic:nvPicPr>
                  <pic:blipFill>
                    <a:blip r:embed="rId11"/>
                    <a:stretch>
                      <a:fillRect/>
                    </a:stretch>
                  </pic:blipFill>
                  <pic:spPr>
                    <a:xfrm>
                      <a:off x="0" y="0"/>
                      <a:ext cx="1409772" cy="444523"/>
                    </a:xfrm>
                    <a:prstGeom prst="rect">
                      <a:avLst/>
                    </a:prstGeom>
                  </pic:spPr>
                </pic:pic>
              </a:graphicData>
            </a:graphic>
          </wp:inline>
        </w:drawing>
      </w:r>
      <w:r w:rsidRPr="0003170C">
        <w:rPr>
          <w:rFonts w:ascii="Verdana" w:hAnsi="Verdana"/>
          <w:noProof/>
          <w:sz w:val="20"/>
          <w:szCs w:val="20"/>
        </w:rPr>
        <w:drawing>
          <wp:inline distT="0" distB="0" distL="0" distR="0" wp14:anchorId="1D7A6E3D" wp14:editId="56323B74">
            <wp:extent cx="1409772" cy="444523"/>
            <wp:effectExtent l="0" t="0" r="0" b="0"/>
            <wp:docPr id="1378137857" name="Picture 1"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8137857" name="Picture 1" descr="A black text on a white background&#10;&#10;AI-generated content may be incorrect."/>
                    <pic:cNvPicPr/>
                  </pic:nvPicPr>
                  <pic:blipFill>
                    <a:blip r:embed="rId11"/>
                    <a:stretch>
                      <a:fillRect/>
                    </a:stretch>
                  </pic:blipFill>
                  <pic:spPr>
                    <a:xfrm>
                      <a:off x="0" y="0"/>
                      <a:ext cx="1409772" cy="444523"/>
                    </a:xfrm>
                    <a:prstGeom prst="rect">
                      <a:avLst/>
                    </a:prstGeom>
                  </pic:spPr>
                </pic:pic>
              </a:graphicData>
            </a:graphic>
          </wp:inline>
        </w:drawing>
      </w:r>
      <w:r w:rsidRPr="0003170C">
        <w:rPr>
          <w:noProof/>
        </w:rPr>
        <w:t xml:space="preserve"> </w:t>
      </w:r>
      <w:r w:rsidRPr="0003170C">
        <w:rPr>
          <w:rFonts w:ascii="Verdana" w:hAnsi="Verdana"/>
          <w:noProof/>
          <w:sz w:val="20"/>
          <w:szCs w:val="20"/>
        </w:rPr>
        <w:drawing>
          <wp:inline distT="0" distB="0" distL="0" distR="0" wp14:anchorId="1B5603C3" wp14:editId="601FC25B">
            <wp:extent cx="1409772" cy="444523"/>
            <wp:effectExtent l="0" t="0" r="0" b="0"/>
            <wp:docPr id="1874021113" name="Picture 1"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4021113" name="Picture 1" descr="A black text on a white background&#10;&#10;AI-generated content may be incorrect."/>
                    <pic:cNvPicPr/>
                  </pic:nvPicPr>
                  <pic:blipFill>
                    <a:blip r:embed="rId11"/>
                    <a:stretch>
                      <a:fillRect/>
                    </a:stretch>
                  </pic:blipFill>
                  <pic:spPr>
                    <a:xfrm>
                      <a:off x="0" y="0"/>
                      <a:ext cx="1409772" cy="444523"/>
                    </a:xfrm>
                    <a:prstGeom prst="rect">
                      <a:avLst/>
                    </a:prstGeom>
                  </pic:spPr>
                </pic:pic>
              </a:graphicData>
            </a:graphic>
          </wp:inline>
        </w:drawing>
      </w:r>
    </w:p>
    <w:p w14:paraId="203AAE55" w14:textId="77777777" w:rsidR="007C6B48" w:rsidRPr="00460A52" w:rsidRDefault="007C6B48" w:rsidP="00846065">
      <w:pPr>
        <w:pStyle w:val="Sraopastraipa"/>
        <w:widowControl w:val="0"/>
        <w:numPr>
          <w:ilvl w:val="1"/>
          <w:numId w:val="26"/>
        </w:numPr>
        <w:tabs>
          <w:tab w:val="left" w:pos="914"/>
          <w:tab w:val="left" w:pos="1276"/>
        </w:tabs>
        <w:autoSpaceDE w:val="0"/>
        <w:autoSpaceDN w:val="0"/>
        <w:spacing w:before="57" w:after="0" w:line="235" w:lineRule="auto"/>
        <w:ind w:left="560" w:right="992" w:firstLine="291"/>
        <w:contextualSpacing w:val="0"/>
        <w:jc w:val="both"/>
        <w:rPr>
          <w:rFonts w:ascii="Verdana" w:hAnsi="Verdana"/>
          <w:sz w:val="20"/>
          <w:szCs w:val="20"/>
        </w:rPr>
      </w:pPr>
      <w:r w:rsidRPr="00460A52">
        <w:rPr>
          <w:rFonts w:ascii="Verdana" w:hAnsi="Verdana"/>
          <w:position w:val="2"/>
          <w:sz w:val="20"/>
          <w:szCs w:val="20"/>
        </w:rPr>
        <w:t>Pasiūlymo kainos (C) balai apskaičiuojami mažiausios pasiūlytos kainos (C</w:t>
      </w:r>
      <w:r w:rsidRPr="00460A52">
        <w:rPr>
          <w:rFonts w:ascii="Verdana" w:hAnsi="Verdana"/>
          <w:sz w:val="20"/>
          <w:szCs w:val="20"/>
        </w:rPr>
        <w:t>min</w:t>
      </w:r>
      <w:r w:rsidRPr="00460A52">
        <w:rPr>
          <w:rFonts w:ascii="Verdana" w:hAnsi="Verdana"/>
          <w:position w:val="2"/>
          <w:sz w:val="20"/>
          <w:szCs w:val="20"/>
        </w:rPr>
        <w:t>) ir vertinamo pasiūlymo kainos</w:t>
      </w:r>
      <w:r w:rsidRPr="00460A52">
        <w:rPr>
          <w:rFonts w:ascii="Verdana" w:hAnsi="Verdana"/>
          <w:spacing w:val="-47"/>
          <w:position w:val="2"/>
          <w:sz w:val="20"/>
          <w:szCs w:val="20"/>
        </w:rPr>
        <w:t xml:space="preserve"> </w:t>
      </w:r>
      <w:r w:rsidRPr="00460A52">
        <w:rPr>
          <w:rFonts w:ascii="Verdana" w:hAnsi="Verdana"/>
          <w:position w:val="2"/>
          <w:sz w:val="20"/>
          <w:szCs w:val="20"/>
        </w:rPr>
        <w:t>(C</w:t>
      </w:r>
      <w:r w:rsidRPr="00460A52">
        <w:rPr>
          <w:rFonts w:ascii="Verdana" w:hAnsi="Verdana"/>
          <w:sz w:val="20"/>
          <w:szCs w:val="20"/>
        </w:rPr>
        <w:t>p</w:t>
      </w:r>
      <w:r w:rsidRPr="00460A52">
        <w:rPr>
          <w:rFonts w:ascii="Verdana" w:hAnsi="Verdana"/>
          <w:position w:val="2"/>
          <w:sz w:val="20"/>
          <w:szCs w:val="20"/>
        </w:rPr>
        <w:t>) santykį padauginant</w:t>
      </w:r>
      <w:r w:rsidRPr="00460A52">
        <w:rPr>
          <w:rFonts w:ascii="Verdana" w:hAnsi="Verdana"/>
          <w:spacing w:val="1"/>
          <w:position w:val="2"/>
          <w:sz w:val="20"/>
          <w:szCs w:val="20"/>
        </w:rPr>
        <w:t xml:space="preserve"> </w:t>
      </w:r>
      <w:r w:rsidRPr="00460A52">
        <w:rPr>
          <w:rFonts w:ascii="Verdana" w:hAnsi="Verdana"/>
          <w:position w:val="2"/>
          <w:sz w:val="20"/>
          <w:szCs w:val="20"/>
        </w:rPr>
        <w:t>iš</w:t>
      </w:r>
      <w:r w:rsidRPr="00460A52">
        <w:rPr>
          <w:rFonts w:ascii="Verdana" w:hAnsi="Verdana"/>
          <w:spacing w:val="-1"/>
          <w:position w:val="2"/>
          <w:sz w:val="20"/>
          <w:szCs w:val="20"/>
        </w:rPr>
        <w:t xml:space="preserve"> </w:t>
      </w:r>
      <w:r w:rsidRPr="00460A52">
        <w:rPr>
          <w:rFonts w:ascii="Verdana" w:hAnsi="Verdana"/>
          <w:position w:val="2"/>
          <w:sz w:val="20"/>
          <w:szCs w:val="20"/>
        </w:rPr>
        <w:t>kainos lyginamojo</w:t>
      </w:r>
      <w:r w:rsidRPr="00460A52">
        <w:rPr>
          <w:rFonts w:ascii="Verdana" w:hAnsi="Verdana"/>
          <w:spacing w:val="2"/>
          <w:position w:val="2"/>
          <w:sz w:val="20"/>
          <w:szCs w:val="20"/>
        </w:rPr>
        <w:t xml:space="preserve"> </w:t>
      </w:r>
      <w:r w:rsidRPr="00460A52">
        <w:rPr>
          <w:rFonts w:ascii="Verdana" w:hAnsi="Verdana"/>
          <w:position w:val="2"/>
          <w:sz w:val="20"/>
          <w:szCs w:val="20"/>
        </w:rPr>
        <w:t>svorio</w:t>
      </w:r>
      <w:r w:rsidRPr="00460A52">
        <w:rPr>
          <w:rFonts w:ascii="Verdana" w:hAnsi="Verdana"/>
          <w:spacing w:val="-2"/>
          <w:position w:val="2"/>
          <w:sz w:val="20"/>
          <w:szCs w:val="20"/>
        </w:rPr>
        <w:t xml:space="preserve"> </w:t>
      </w:r>
      <w:r w:rsidRPr="00460A52">
        <w:rPr>
          <w:rFonts w:ascii="Verdana" w:hAnsi="Verdana"/>
          <w:position w:val="2"/>
          <w:sz w:val="20"/>
          <w:szCs w:val="20"/>
        </w:rPr>
        <w:t>(X):</w:t>
      </w:r>
    </w:p>
    <w:p w14:paraId="063EB412" w14:textId="77777777" w:rsidR="007C6B48" w:rsidRPr="00460A52" w:rsidRDefault="007C6B48" w:rsidP="007C6B48">
      <w:pPr>
        <w:rPr>
          <w:rFonts w:ascii="Verdana" w:hAnsi="Verdana"/>
          <w:sz w:val="20"/>
          <w:szCs w:val="20"/>
        </w:rPr>
      </w:pPr>
    </w:p>
    <w:p w14:paraId="04066B11" w14:textId="5E36F3D7" w:rsidR="007C6B48" w:rsidRPr="00460A52" w:rsidRDefault="007C6B48" w:rsidP="00846065">
      <w:pPr>
        <w:tabs>
          <w:tab w:val="left" w:pos="3445"/>
        </w:tabs>
        <w:rPr>
          <w:rFonts w:ascii="Verdana" w:hAnsi="Verdana"/>
          <w:sz w:val="20"/>
          <w:szCs w:val="20"/>
        </w:rPr>
      </w:pPr>
      <w:r w:rsidRPr="00460A52">
        <w:rPr>
          <w:rFonts w:ascii="Verdana" w:hAnsi="Verdana"/>
          <w:sz w:val="20"/>
          <w:szCs w:val="20"/>
        </w:rPr>
        <w:tab/>
        <w:t xml:space="preserve">                          </w:t>
      </w:r>
      <w:r w:rsidR="00846065" w:rsidRPr="00460A52">
        <w:rPr>
          <w:rFonts w:ascii="Verdana" w:hAnsi="Verdana"/>
          <w:noProof/>
          <w:sz w:val="20"/>
          <w:szCs w:val="20"/>
        </w:rPr>
        <w:drawing>
          <wp:inline distT="0" distB="0" distL="0" distR="0" wp14:anchorId="7D3579C2" wp14:editId="4A6938FE">
            <wp:extent cx="1733639" cy="787440"/>
            <wp:effectExtent l="0" t="0" r="0" b="0"/>
            <wp:docPr id="324503915" name="Picture 1" descr="A math equation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503915" name="Picture 1" descr="A math equation with black text&#10;&#10;AI-generated content may be incorrect."/>
                    <pic:cNvPicPr/>
                  </pic:nvPicPr>
                  <pic:blipFill>
                    <a:blip r:embed="rId12"/>
                    <a:stretch>
                      <a:fillRect/>
                    </a:stretch>
                  </pic:blipFill>
                  <pic:spPr>
                    <a:xfrm>
                      <a:off x="0" y="0"/>
                      <a:ext cx="1733639" cy="787440"/>
                    </a:xfrm>
                    <a:prstGeom prst="rect">
                      <a:avLst/>
                    </a:prstGeom>
                  </pic:spPr>
                </pic:pic>
              </a:graphicData>
            </a:graphic>
          </wp:inline>
        </w:drawing>
      </w:r>
    </w:p>
    <w:p w14:paraId="74D39A8F" w14:textId="27C42F18" w:rsidR="00787800" w:rsidRPr="00787800" w:rsidRDefault="00846065" w:rsidP="00361716">
      <w:pPr>
        <w:widowControl w:val="0"/>
        <w:tabs>
          <w:tab w:val="left" w:pos="1005"/>
        </w:tabs>
        <w:autoSpaceDE w:val="0"/>
        <w:autoSpaceDN w:val="0"/>
        <w:spacing w:before="1" w:after="0" w:line="237" w:lineRule="auto"/>
        <w:ind w:left="567" w:right="542" w:firstLine="426"/>
        <w:jc w:val="both"/>
        <w:rPr>
          <w:rFonts w:ascii="Verdana" w:hAnsi="Verdana"/>
          <w:sz w:val="20"/>
          <w:szCs w:val="20"/>
        </w:rPr>
      </w:pPr>
      <w:r w:rsidRPr="00787800">
        <w:rPr>
          <w:rFonts w:ascii="Verdana" w:hAnsi="Verdana"/>
          <w:sz w:val="20"/>
          <w:szCs w:val="20"/>
        </w:rPr>
        <w:t xml:space="preserve">2.4. </w:t>
      </w:r>
      <w:r w:rsidR="007C6B48" w:rsidRPr="00787800">
        <w:rPr>
          <w:rFonts w:ascii="Verdana" w:hAnsi="Verdana"/>
          <w:sz w:val="20"/>
          <w:szCs w:val="20"/>
        </w:rPr>
        <w:t>Užduoties atlikimo kriterijaus (T ) balai apskaičiuojami:</w:t>
      </w:r>
      <w:r w:rsidR="00787800" w:rsidRPr="00787800">
        <w:rPr>
          <w:rFonts w:ascii="Verdana" w:hAnsi="Verdana"/>
          <w:sz w:val="20"/>
          <w:szCs w:val="20"/>
        </w:rPr>
        <w:t xml:space="preserve"> tiekėjo</w:t>
      </w:r>
      <w:r w:rsidR="00787800" w:rsidRPr="00787800">
        <w:rPr>
          <w:rFonts w:ascii="Verdana" w:hAnsi="Verdana"/>
          <w:spacing w:val="1"/>
          <w:sz w:val="20"/>
          <w:szCs w:val="20"/>
        </w:rPr>
        <w:t xml:space="preserve"> </w:t>
      </w:r>
      <w:r w:rsidR="00787800" w:rsidRPr="00787800">
        <w:rPr>
          <w:rFonts w:ascii="Verdana" w:hAnsi="Verdana"/>
          <w:sz w:val="20"/>
          <w:szCs w:val="20"/>
        </w:rPr>
        <w:t>pasiūlymas</w:t>
      </w:r>
      <w:r w:rsidR="00787800" w:rsidRPr="00787800">
        <w:rPr>
          <w:rFonts w:ascii="Verdana" w:hAnsi="Verdana"/>
          <w:spacing w:val="1"/>
          <w:sz w:val="20"/>
          <w:szCs w:val="20"/>
        </w:rPr>
        <w:t xml:space="preserve"> </w:t>
      </w:r>
      <w:r w:rsidR="00787800" w:rsidRPr="00787800">
        <w:rPr>
          <w:rFonts w:ascii="Verdana" w:hAnsi="Verdana"/>
          <w:sz w:val="20"/>
          <w:szCs w:val="20"/>
        </w:rPr>
        <w:t>lyginamas</w:t>
      </w:r>
      <w:r w:rsidR="00787800" w:rsidRPr="00787800">
        <w:rPr>
          <w:rFonts w:ascii="Verdana" w:hAnsi="Verdana"/>
          <w:spacing w:val="1"/>
          <w:sz w:val="20"/>
          <w:szCs w:val="20"/>
        </w:rPr>
        <w:t xml:space="preserve"> </w:t>
      </w:r>
      <w:r w:rsidR="00787800" w:rsidRPr="00787800">
        <w:rPr>
          <w:rFonts w:ascii="Verdana" w:hAnsi="Verdana"/>
          <w:sz w:val="20"/>
          <w:szCs w:val="20"/>
        </w:rPr>
        <w:t>su</w:t>
      </w:r>
      <w:r w:rsidR="00787800" w:rsidRPr="00787800">
        <w:rPr>
          <w:rFonts w:ascii="Verdana" w:hAnsi="Verdana"/>
          <w:spacing w:val="1"/>
          <w:sz w:val="20"/>
          <w:szCs w:val="20"/>
        </w:rPr>
        <w:t xml:space="preserve"> </w:t>
      </w:r>
      <w:r w:rsidR="00787800" w:rsidRPr="00787800">
        <w:rPr>
          <w:rFonts w:ascii="Verdana" w:hAnsi="Verdana"/>
          <w:sz w:val="20"/>
          <w:szCs w:val="20"/>
        </w:rPr>
        <w:t>geriausiu</w:t>
      </w:r>
      <w:r w:rsidR="00787800" w:rsidRPr="00787800">
        <w:rPr>
          <w:rFonts w:ascii="Verdana" w:hAnsi="Verdana"/>
          <w:spacing w:val="1"/>
          <w:sz w:val="20"/>
          <w:szCs w:val="20"/>
        </w:rPr>
        <w:t xml:space="preserve"> </w:t>
      </w:r>
      <w:r w:rsidR="00787800" w:rsidRPr="00787800">
        <w:rPr>
          <w:rFonts w:ascii="Verdana" w:hAnsi="Verdana"/>
          <w:sz w:val="20"/>
          <w:szCs w:val="20"/>
        </w:rPr>
        <w:t>pasiūlymu,</w:t>
      </w:r>
      <w:r w:rsidR="00787800" w:rsidRPr="00787800">
        <w:rPr>
          <w:rFonts w:ascii="Verdana" w:hAnsi="Verdana"/>
          <w:spacing w:val="1"/>
          <w:sz w:val="20"/>
          <w:szCs w:val="20"/>
        </w:rPr>
        <w:t xml:space="preserve"> </w:t>
      </w:r>
      <w:r w:rsidR="00787800" w:rsidRPr="00787800">
        <w:rPr>
          <w:rFonts w:ascii="Verdana" w:hAnsi="Verdana"/>
          <w:sz w:val="20"/>
          <w:szCs w:val="20"/>
        </w:rPr>
        <w:t>t.</w:t>
      </w:r>
      <w:r w:rsidR="00787800" w:rsidRPr="00787800">
        <w:rPr>
          <w:rFonts w:ascii="Verdana" w:hAnsi="Verdana"/>
          <w:spacing w:val="1"/>
          <w:sz w:val="20"/>
          <w:szCs w:val="20"/>
        </w:rPr>
        <w:t xml:space="preserve"> </w:t>
      </w:r>
      <w:r w:rsidR="00787800" w:rsidRPr="00787800">
        <w:rPr>
          <w:rFonts w:ascii="Verdana" w:hAnsi="Verdana"/>
          <w:sz w:val="20"/>
          <w:szCs w:val="20"/>
        </w:rPr>
        <w:t>y.</w:t>
      </w:r>
      <w:r w:rsidR="00787800" w:rsidRPr="00787800">
        <w:rPr>
          <w:rFonts w:ascii="Verdana" w:hAnsi="Verdana"/>
          <w:spacing w:val="1"/>
          <w:sz w:val="20"/>
          <w:szCs w:val="20"/>
        </w:rPr>
        <w:t xml:space="preserve"> </w:t>
      </w:r>
      <w:r w:rsidR="00787800" w:rsidRPr="00787800">
        <w:rPr>
          <w:rFonts w:ascii="Verdana" w:hAnsi="Verdana"/>
          <w:sz w:val="20"/>
          <w:szCs w:val="20"/>
        </w:rPr>
        <w:t>(Ts)</w:t>
      </w:r>
      <w:r w:rsidR="00787800" w:rsidRPr="00787800">
        <w:rPr>
          <w:rFonts w:ascii="Verdana" w:hAnsi="Verdana"/>
          <w:spacing w:val="1"/>
          <w:sz w:val="20"/>
          <w:szCs w:val="20"/>
        </w:rPr>
        <w:t xml:space="preserve"> </w:t>
      </w:r>
      <w:r w:rsidR="00787800" w:rsidRPr="00787800">
        <w:rPr>
          <w:rFonts w:ascii="Verdana" w:hAnsi="Verdana"/>
          <w:position w:val="2"/>
          <w:sz w:val="20"/>
          <w:szCs w:val="20"/>
        </w:rPr>
        <w:t>apskaičiuojamas vertinamo pasiūlymo parametro reikšmę (T</w:t>
      </w:r>
      <w:r w:rsidR="00787800" w:rsidRPr="00787800">
        <w:rPr>
          <w:rFonts w:ascii="Verdana" w:hAnsi="Verdana"/>
          <w:sz w:val="20"/>
          <w:szCs w:val="20"/>
        </w:rPr>
        <w:t>p</w:t>
      </w:r>
      <w:r w:rsidR="00787800" w:rsidRPr="00787800">
        <w:rPr>
          <w:rFonts w:ascii="Verdana" w:hAnsi="Verdana"/>
          <w:position w:val="2"/>
          <w:sz w:val="20"/>
          <w:szCs w:val="20"/>
        </w:rPr>
        <w:t>) palyginant su geriausia galima to paties parametro reikšme</w:t>
      </w:r>
      <w:r w:rsidR="00787800" w:rsidRPr="00787800">
        <w:rPr>
          <w:rFonts w:ascii="Verdana" w:hAnsi="Verdana"/>
          <w:spacing w:val="1"/>
          <w:position w:val="2"/>
          <w:sz w:val="20"/>
          <w:szCs w:val="20"/>
        </w:rPr>
        <w:t xml:space="preserve"> </w:t>
      </w:r>
      <w:r w:rsidR="00787800" w:rsidRPr="00787800">
        <w:rPr>
          <w:rFonts w:ascii="Verdana" w:hAnsi="Verdana"/>
          <w:position w:val="2"/>
          <w:sz w:val="20"/>
          <w:szCs w:val="20"/>
        </w:rPr>
        <w:t>(T</w:t>
      </w:r>
      <w:proofErr w:type="spellStart"/>
      <w:r w:rsidR="00787800" w:rsidRPr="00787800">
        <w:rPr>
          <w:rFonts w:ascii="Verdana" w:hAnsi="Verdana"/>
          <w:sz w:val="20"/>
          <w:szCs w:val="20"/>
        </w:rPr>
        <w:t>max</w:t>
      </w:r>
      <w:proofErr w:type="spellEnd"/>
      <w:r w:rsidR="00787800" w:rsidRPr="00787800">
        <w:rPr>
          <w:rFonts w:ascii="Verdana" w:hAnsi="Verdana"/>
          <w:position w:val="2"/>
          <w:sz w:val="20"/>
          <w:szCs w:val="20"/>
        </w:rPr>
        <w:t>) ir</w:t>
      </w:r>
      <w:r w:rsidR="00787800" w:rsidRPr="00787800">
        <w:rPr>
          <w:rFonts w:ascii="Verdana" w:hAnsi="Verdana"/>
          <w:spacing w:val="1"/>
          <w:position w:val="2"/>
          <w:sz w:val="20"/>
          <w:szCs w:val="20"/>
        </w:rPr>
        <w:t xml:space="preserve"> </w:t>
      </w:r>
      <w:r w:rsidR="00787800" w:rsidRPr="00787800">
        <w:rPr>
          <w:rFonts w:ascii="Verdana" w:hAnsi="Verdana"/>
          <w:position w:val="2"/>
          <w:sz w:val="20"/>
          <w:szCs w:val="20"/>
        </w:rPr>
        <w:t>padauginant</w:t>
      </w:r>
      <w:r w:rsidR="00787800" w:rsidRPr="00787800">
        <w:rPr>
          <w:rFonts w:ascii="Verdana" w:hAnsi="Verdana"/>
          <w:spacing w:val="1"/>
          <w:position w:val="2"/>
          <w:sz w:val="20"/>
          <w:szCs w:val="20"/>
        </w:rPr>
        <w:t xml:space="preserve"> </w:t>
      </w:r>
      <w:r w:rsidR="00787800" w:rsidRPr="00787800">
        <w:rPr>
          <w:rFonts w:ascii="Verdana" w:hAnsi="Verdana"/>
          <w:position w:val="2"/>
          <w:sz w:val="20"/>
          <w:szCs w:val="20"/>
        </w:rPr>
        <w:t>iš</w:t>
      </w:r>
      <w:r w:rsidR="00787800" w:rsidRPr="00787800">
        <w:rPr>
          <w:rFonts w:ascii="Verdana" w:hAnsi="Verdana"/>
          <w:spacing w:val="-1"/>
          <w:position w:val="2"/>
          <w:sz w:val="20"/>
          <w:szCs w:val="20"/>
        </w:rPr>
        <w:t xml:space="preserve"> </w:t>
      </w:r>
      <w:r w:rsidR="00787800" w:rsidRPr="00787800">
        <w:rPr>
          <w:rFonts w:ascii="Verdana" w:hAnsi="Verdana"/>
          <w:position w:val="2"/>
          <w:sz w:val="20"/>
          <w:szCs w:val="20"/>
        </w:rPr>
        <w:t>lyginamojo</w:t>
      </w:r>
      <w:r w:rsidR="00787800" w:rsidRPr="00787800">
        <w:rPr>
          <w:rFonts w:ascii="Verdana" w:hAnsi="Verdana"/>
          <w:spacing w:val="3"/>
          <w:position w:val="2"/>
          <w:sz w:val="20"/>
          <w:szCs w:val="20"/>
        </w:rPr>
        <w:t xml:space="preserve"> </w:t>
      </w:r>
      <w:r w:rsidR="00787800" w:rsidRPr="00787800">
        <w:rPr>
          <w:rFonts w:ascii="Verdana" w:hAnsi="Verdana"/>
          <w:position w:val="2"/>
          <w:sz w:val="20"/>
          <w:szCs w:val="20"/>
        </w:rPr>
        <w:t>svorio</w:t>
      </w:r>
      <w:r w:rsidR="00787800" w:rsidRPr="00787800">
        <w:rPr>
          <w:rFonts w:ascii="Verdana" w:hAnsi="Verdana"/>
          <w:spacing w:val="-1"/>
          <w:position w:val="2"/>
          <w:sz w:val="20"/>
          <w:szCs w:val="20"/>
        </w:rPr>
        <w:t xml:space="preserve"> </w:t>
      </w:r>
      <w:r w:rsidR="00787800" w:rsidRPr="00787800">
        <w:rPr>
          <w:rFonts w:ascii="Verdana" w:hAnsi="Verdana"/>
          <w:position w:val="2"/>
          <w:sz w:val="20"/>
          <w:szCs w:val="20"/>
        </w:rPr>
        <w:t>(Y</w:t>
      </w:r>
      <w:r w:rsidR="00787800" w:rsidRPr="00787800">
        <w:rPr>
          <w:rFonts w:ascii="Verdana" w:hAnsi="Verdana"/>
          <w:sz w:val="20"/>
          <w:szCs w:val="20"/>
        </w:rPr>
        <w:t>i</w:t>
      </w:r>
      <w:r w:rsidR="00787800" w:rsidRPr="00787800">
        <w:rPr>
          <w:rFonts w:ascii="Verdana" w:hAnsi="Verdana"/>
          <w:position w:val="2"/>
          <w:sz w:val="20"/>
          <w:szCs w:val="20"/>
        </w:rPr>
        <w:t>):</w:t>
      </w:r>
    </w:p>
    <w:p w14:paraId="74DD4ACB" w14:textId="77777777" w:rsidR="00787800" w:rsidRPr="0089453C" w:rsidRDefault="00787800" w:rsidP="00787800">
      <w:pPr>
        <w:pStyle w:val="Sraopastraipa"/>
        <w:rPr>
          <w:rFonts w:ascii="Verdana" w:hAnsi="Verdana"/>
          <w:sz w:val="20"/>
          <w:szCs w:val="20"/>
        </w:rPr>
      </w:pPr>
      <w:r w:rsidRPr="0089453C">
        <w:rPr>
          <w:rFonts w:ascii="Verdana" w:hAnsi="Verdana"/>
          <w:noProof/>
          <w:sz w:val="20"/>
          <w:szCs w:val="20"/>
        </w:rPr>
        <w:drawing>
          <wp:anchor distT="0" distB="0" distL="114300" distR="114300" simplePos="0" relativeHeight="251658240" behindDoc="0" locked="0" layoutInCell="1" allowOverlap="1" wp14:anchorId="565DFE39" wp14:editId="6EEEC5AB">
            <wp:simplePos x="0" y="0"/>
            <wp:positionH relativeFrom="column">
              <wp:posOffset>2983865</wp:posOffset>
            </wp:positionH>
            <wp:positionV relativeFrom="paragraph">
              <wp:posOffset>152400</wp:posOffset>
            </wp:positionV>
            <wp:extent cx="1596390" cy="906780"/>
            <wp:effectExtent l="0" t="0" r="3810" b="7620"/>
            <wp:wrapSquare wrapText="bothSides"/>
            <wp:docPr id="810179995" name="Picture 1"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7381770" name="Picture 1" descr="A black text on a white background&#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1596390" cy="906780"/>
                    </a:xfrm>
                    <a:prstGeom prst="rect">
                      <a:avLst/>
                    </a:prstGeom>
                  </pic:spPr>
                </pic:pic>
              </a:graphicData>
            </a:graphic>
            <wp14:sizeRelH relativeFrom="margin">
              <wp14:pctWidth>0</wp14:pctWidth>
            </wp14:sizeRelH>
            <wp14:sizeRelV relativeFrom="margin">
              <wp14:pctHeight>0</wp14:pctHeight>
            </wp14:sizeRelV>
          </wp:anchor>
        </w:drawing>
      </w:r>
    </w:p>
    <w:p w14:paraId="688B4ED8" w14:textId="77777777" w:rsidR="00787800" w:rsidRDefault="00787800" w:rsidP="00787800">
      <w:pPr>
        <w:pStyle w:val="Sraopastraipa"/>
        <w:tabs>
          <w:tab w:val="left" w:pos="1005"/>
        </w:tabs>
        <w:spacing w:before="1" w:line="237" w:lineRule="auto"/>
        <w:ind w:left="993" w:right="694"/>
        <w:rPr>
          <w:rFonts w:ascii="Verdana" w:hAnsi="Verdana"/>
          <w:sz w:val="20"/>
          <w:szCs w:val="20"/>
        </w:rPr>
      </w:pPr>
    </w:p>
    <w:p w14:paraId="16228998" w14:textId="26FE9EEF" w:rsidR="00DF01A3" w:rsidRPr="00460A52" w:rsidRDefault="00787800" w:rsidP="003C19C8">
      <w:pPr>
        <w:widowControl w:val="0"/>
        <w:tabs>
          <w:tab w:val="left" w:pos="947"/>
        </w:tabs>
        <w:autoSpaceDE w:val="0"/>
        <w:autoSpaceDN w:val="0"/>
        <w:spacing w:before="45" w:after="0" w:line="240" w:lineRule="auto"/>
        <w:ind w:left="567" w:right="284" w:firstLine="284"/>
        <w:rPr>
          <w:rFonts w:ascii="Verdana" w:hAnsi="Verdana"/>
          <w:sz w:val="20"/>
          <w:szCs w:val="20"/>
        </w:rPr>
      </w:pPr>
      <w:r w:rsidRPr="0089453C">
        <w:rPr>
          <w:rFonts w:ascii="Verdana" w:hAnsi="Verdana"/>
          <w:sz w:val="20"/>
          <w:szCs w:val="20"/>
        </w:rPr>
        <w:br w:type="textWrapping" w:clear="all"/>
      </w:r>
      <w:r w:rsidR="00846065" w:rsidRPr="00460A52">
        <w:rPr>
          <w:rFonts w:ascii="Verdana" w:hAnsi="Verdana"/>
          <w:sz w:val="20"/>
          <w:szCs w:val="20"/>
        </w:rPr>
        <w:tab/>
      </w:r>
      <w:r w:rsidR="00846065" w:rsidRPr="00460A52">
        <w:rPr>
          <w:rFonts w:ascii="Verdana" w:hAnsi="Verdana"/>
          <w:sz w:val="20"/>
          <w:szCs w:val="20"/>
        </w:rPr>
        <w:tab/>
      </w:r>
      <w:r w:rsidR="00846065" w:rsidRPr="00460A52">
        <w:rPr>
          <w:rFonts w:ascii="Verdana" w:hAnsi="Verdana"/>
          <w:sz w:val="20"/>
          <w:szCs w:val="20"/>
        </w:rPr>
        <w:tab/>
      </w:r>
    </w:p>
    <w:p w14:paraId="23FFFC65" w14:textId="5FB5B361" w:rsidR="0003170C" w:rsidRDefault="00DF01A3" w:rsidP="00361716">
      <w:pPr>
        <w:widowControl w:val="0"/>
        <w:tabs>
          <w:tab w:val="left" w:pos="947"/>
        </w:tabs>
        <w:autoSpaceDE w:val="0"/>
        <w:autoSpaceDN w:val="0"/>
        <w:spacing w:before="45" w:after="0" w:line="240" w:lineRule="auto"/>
        <w:ind w:left="567" w:right="542" w:firstLine="426"/>
        <w:jc w:val="both"/>
        <w:rPr>
          <w:rFonts w:ascii="Verdana" w:hAnsi="Verdana"/>
          <w:sz w:val="20"/>
          <w:szCs w:val="20"/>
        </w:rPr>
      </w:pPr>
      <w:r w:rsidRPr="00460A52">
        <w:rPr>
          <w:rFonts w:ascii="Verdana" w:hAnsi="Verdana"/>
          <w:sz w:val="20"/>
          <w:szCs w:val="20"/>
        </w:rPr>
        <w:t>2.</w:t>
      </w:r>
      <w:r w:rsidR="00361716">
        <w:rPr>
          <w:rFonts w:ascii="Verdana" w:hAnsi="Verdana"/>
          <w:sz w:val="20"/>
          <w:szCs w:val="20"/>
          <w:lang w:val="en-US"/>
        </w:rPr>
        <w:t>5</w:t>
      </w:r>
      <w:r w:rsidRPr="00460A52">
        <w:rPr>
          <w:rFonts w:ascii="Verdana" w:hAnsi="Verdana"/>
          <w:sz w:val="20"/>
          <w:szCs w:val="20"/>
        </w:rPr>
        <w:t xml:space="preserve">. </w:t>
      </w:r>
      <w:r w:rsidRPr="00DF01A3">
        <w:rPr>
          <w:rFonts w:ascii="Verdana" w:hAnsi="Verdana"/>
          <w:sz w:val="20"/>
          <w:szCs w:val="20"/>
        </w:rPr>
        <w:t>Užduoties atlikimo kriterijaus (T) parametro reikšmė (</w:t>
      </w:r>
      <w:proofErr w:type="spellStart"/>
      <w:r w:rsidR="00361716">
        <w:rPr>
          <w:rFonts w:ascii="Verdana" w:hAnsi="Verdana"/>
          <w:position w:val="2"/>
          <w:sz w:val="20"/>
          <w:szCs w:val="20"/>
        </w:rPr>
        <w:t>Tp</w:t>
      </w:r>
      <w:proofErr w:type="spellEnd"/>
      <w:r w:rsidRPr="00DF01A3">
        <w:rPr>
          <w:rFonts w:ascii="Verdana" w:hAnsi="Verdana"/>
          <w:sz w:val="20"/>
          <w:szCs w:val="20"/>
        </w:rPr>
        <w:t>) apskaičiuojama sudedant</w:t>
      </w:r>
      <w:r w:rsidRPr="00460A52">
        <w:rPr>
          <w:rFonts w:ascii="Verdana" w:hAnsi="Verdana"/>
          <w:sz w:val="20"/>
          <w:szCs w:val="20"/>
        </w:rPr>
        <w:t xml:space="preserve"> </w:t>
      </w:r>
      <w:r w:rsidRPr="00DF01A3">
        <w:rPr>
          <w:rFonts w:ascii="Verdana" w:hAnsi="Verdana"/>
          <w:sz w:val="20"/>
          <w:szCs w:val="20"/>
        </w:rPr>
        <w:t>ekspertų balus, skirtus vertinant Dalyvių pateiktą informaciją ir gautą sumą padalinant iš</w:t>
      </w:r>
      <w:r w:rsidRPr="00460A52">
        <w:rPr>
          <w:rFonts w:ascii="Verdana" w:hAnsi="Verdana"/>
          <w:sz w:val="20"/>
          <w:szCs w:val="20"/>
        </w:rPr>
        <w:t xml:space="preserve"> vertinusių ekspertų skaičiaus, apvalinant gautą skaičių šimtųjų tikslumu.</w:t>
      </w:r>
    </w:p>
    <w:p w14:paraId="07AF60A0" w14:textId="77777777" w:rsidR="00861A3A" w:rsidRDefault="00861A3A" w:rsidP="0003170C">
      <w:pPr>
        <w:widowControl w:val="0"/>
        <w:tabs>
          <w:tab w:val="left" w:pos="947"/>
        </w:tabs>
        <w:autoSpaceDE w:val="0"/>
        <w:autoSpaceDN w:val="0"/>
        <w:spacing w:before="45" w:after="0" w:line="240" w:lineRule="auto"/>
        <w:ind w:left="567" w:right="542" w:firstLine="284"/>
        <w:jc w:val="center"/>
        <w:rPr>
          <w:rFonts w:ascii="Verdana" w:hAnsi="Verdana"/>
          <w:b/>
          <w:bCs/>
          <w:sz w:val="20"/>
          <w:szCs w:val="20"/>
        </w:rPr>
      </w:pPr>
    </w:p>
    <w:p w14:paraId="32FCE76D" w14:textId="77777777" w:rsidR="00861A3A" w:rsidRDefault="00861A3A" w:rsidP="00361716">
      <w:pPr>
        <w:widowControl w:val="0"/>
        <w:tabs>
          <w:tab w:val="left" w:pos="947"/>
        </w:tabs>
        <w:autoSpaceDE w:val="0"/>
        <w:autoSpaceDN w:val="0"/>
        <w:spacing w:before="45" w:after="0" w:line="240" w:lineRule="auto"/>
        <w:ind w:right="542"/>
        <w:rPr>
          <w:rFonts w:ascii="Verdana" w:hAnsi="Verdana"/>
          <w:b/>
          <w:bCs/>
          <w:sz w:val="20"/>
          <w:szCs w:val="20"/>
        </w:rPr>
      </w:pPr>
    </w:p>
    <w:p w14:paraId="5E97F158" w14:textId="77777777" w:rsidR="00861A3A" w:rsidRDefault="00861A3A" w:rsidP="0003170C">
      <w:pPr>
        <w:widowControl w:val="0"/>
        <w:tabs>
          <w:tab w:val="left" w:pos="947"/>
        </w:tabs>
        <w:autoSpaceDE w:val="0"/>
        <w:autoSpaceDN w:val="0"/>
        <w:spacing w:before="45" w:after="0" w:line="240" w:lineRule="auto"/>
        <w:ind w:left="567" w:right="542" w:firstLine="284"/>
        <w:jc w:val="center"/>
        <w:rPr>
          <w:rFonts w:ascii="Verdana" w:hAnsi="Verdana"/>
          <w:b/>
          <w:bCs/>
          <w:sz w:val="20"/>
          <w:szCs w:val="20"/>
        </w:rPr>
      </w:pPr>
    </w:p>
    <w:p w14:paraId="6CB55B07" w14:textId="2640F103" w:rsidR="00460A52" w:rsidRDefault="00861A3A" w:rsidP="00861A3A">
      <w:pPr>
        <w:widowControl w:val="0"/>
        <w:tabs>
          <w:tab w:val="left" w:pos="947"/>
        </w:tabs>
        <w:autoSpaceDE w:val="0"/>
        <w:autoSpaceDN w:val="0"/>
        <w:spacing w:before="45" w:after="0" w:line="240" w:lineRule="auto"/>
        <w:ind w:left="567" w:right="542" w:firstLine="284"/>
        <w:rPr>
          <w:rFonts w:ascii="Verdana" w:hAnsi="Verdana"/>
          <w:b/>
          <w:bCs/>
          <w:sz w:val="20"/>
          <w:szCs w:val="20"/>
        </w:rPr>
      </w:pPr>
      <w:r w:rsidRPr="00BD1EE3">
        <w:rPr>
          <w:rFonts w:ascii="Verdana" w:hAnsi="Verdana"/>
          <w:b/>
          <w:bCs/>
          <w:sz w:val="20"/>
          <w:szCs w:val="20"/>
        </w:rPr>
        <w:t xml:space="preserve">3. </w:t>
      </w:r>
      <w:r w:rsidR="00460A52" w:rsidRPr="00460A52">
        <w:rPr>
          <w:rFonts w:ascii="Verdana" w:hAnsi="Verdana"/>
          <w:b/>
          <w:bCs/>
          <w:sz w:val="20"/>
          <w:szCs w:val="20"/>
        </w:rPr>
        <w:t>UŽDUOTIS DALYVIAMS</w:t>
      </w:r>
    </w:p>
    <w:p w14:paraId="5FD0E5AE" w14:textId="77777777" w:rsidR="0003170C" w:rsidRPr="0003170C" w:rsidRDefault="0003170C" w:rsidP="0003170C">
      <w:pPr>
        <w:widowControl w:val="0"/>
        <w:tabs>
          <w:tab w:val="left" w:pos="947"/>
        </w:tabs>
        <w:autoSpaceDE w:val="0"/>
        <w:autoSpaceDN w:val="0"/>
        <w:spacing w:before="45" w:after="0" w:line="240" w:lineRule="auto"/>
        <w:ind w:left="567" w:right="542" w:firstLine="284"/>
        <w:jc w:val="center"/>
        <w:rPr>
          <w:rFonts w:ascii="Verdana" w:hAnsi="Verdana"/>
          <w:sz w:val="20"/>
          <w:szCs w:val="20"/>
        </w:rPr>
      </w:pPr>
    </w:p>
    <w:p w14:paraId="595B2C09" w14:textId="61655182" w:rsidR="00460A52" w:rsidRPr="00460A52" w:rsidRDefault="00460A52" w:rsidP="003A02A5">
      <w:pPr>
        <w:ind w:left="567" w:firstLine="426"/>
        <w:rPr>
          <w:rFonts w:ascii="Verdana" w:hAnsi="Verdana"/>
          <w:sz w:val="20"/>
          <w:szCs w:val="20"/>
        </w:rPr>
      </w:pPr>
      <w:r w:rsidRPr="00460A52">
        <w:rPr>
          <w:rFonts w:ascii="Verdana" w:hAnsi="Verdana"/>
          <w:sz w:val="20"/>
          <w:szCs w:val="20"/>
        </w:rPr>
        <w:t>Dalyviai, teikiantys Pirminius pasiūlymus, turi pateikti atliktas užduotis, kaip nurodoma žemiau šiame priede pateiktame aprašyme. Atlikta užduotis bus vertinama vadovaujantis</w:t>
      </w:r>
      <w:r w:rsidRPr="0003170C">
        <w:rPr>
          <w:rFonts w:ascii="Verdana" w:hAnsi="Verdana"/>
          <w:sz w:val="20"/>
          <w:szCs w:val="20"/>
        </w:rPr>
        <w:t xml:space="preserve"> </w:t>
      </w:r>
      <w:r w:rsidRPr="00460A52">
        <w:rPr>
          <w:rFonts w:ascii="Verdana" w:hAnsi="Verdana"/>
          <w:sz w:val="20"/>
          <w:szCs w:val="20"/>
        </w:rPr>
        <w:t>pateiktais vertinimo kriterijais ir metodika.</w:t>
      </w:r>
    </w:p>
    <w:p w14:paraId="19B549EF" w14:textId="42F9D460" w:rsidR="00460A52" w:rsidRPr="00460A52" w:rsidRDefault="003A02A5" w:rsidP="00460A52">
      <w:pPr>
        <w:jc w:val="center"/>
        <w:rPr>
          <w:rFonts w:ascii="Verdana" w:hAnsi="Verdana"/>
          <w:b/>
          <w:bCs/>
          <w:sz w:val="20"/>
          <w:szCs w:val="20"/>
        </w:rPr>
      </w:pPr>
      <w:r w:rsidRPr="00460A52">
        <w:rPr>
          <w:rFonts w:ascii="Verdana" w:hAnsi="Verdana"/>
          <w:b/>
          <w:bCs/>
          <w:sz w:val="20"/>
          <w:szCs w:val="20"/>
        </w:rPr>
        <w:lastRenderedPageBreak/>
        <w:t>UŽDUOTIS PASIŪLYMŲ VERTINIMUI</w:t>
      </w:r>
      <w:r w:rsidR="00460A52" w:rsidRPr="0003170C">
        <w:rPr>
          <w:rStyle w:val="Puslapioinaosnuoroda"/>
          <w:rFonts w:ascii="Verdana" w:hAnsi="Verdana"/>
          <w:b/>
          <w:bCs/>
          <w:sz w:val="20"/>
          <w:szCs w:val="20"/>
        </w:rPr>
        <w:footnoteReference w:id="2"/>
      </w:r>
    </w:p>
    <w:p w14:paraId="313A4AB8" w14:textId="4C5BB12E" w:rsidR="00460A52" w:rsidRPr="00460A52" w:rsidRDefault="00460A52" w:rsidP="00460A52">
      <w:pPr>
        <w:rPr>
          <w:rFonts w:ascii="Verdana" w:hAnsi="Verdana"/>
          <w:sz w:val="20"/>
          <w:szCs w:val="20"/>
        </w:rPr>
      </w:pPr>
      <w:r w:rsidRPr="00460A52">
        <w:rPr>
          <w:rFonts w:ascii="Verdana" w:hAnsi="Verdana"/>
          <w:sz w:val="20"/>
          <w:szCs w:val="20"/>
        </w:rPr>
        <w:t>1. Užduoties esmė – parengti reklamin</w:t>
      </w:r>
      <w:r w:rsidR="00CC070C">
        <w:rPr>
          <w:rFonts w:ascii="Verdana" w:hAnsi="Verdana"/>
          <w:sz w:val="20"/>
          <w:szCs w:val="20"/>
        </w:rPr>
        <w:t>ės</w:t>
      </w:r>
      <w:r w:rsidRPr="00460A52">
        <w:rPr>
          <w:rFonts w:ascii="Verdana" w:hAnsi="Verdana"/>
          <w:sz w:val="20"/>
          <w:szCs w:val="20"/>
        </w:rPr>
        <w:t xml:space="preserve"> kampanij</w:t>
      </w:r>
      <w:r w:rsidR="00CC070C">
        <w:rPr>
          <w:rFonts w:ascii="Verdana" w:hAnsi="Verdana"/>
          <w:sz w:val="20"/>
          <w:szCs w:val="20"/>
        </w:rPr>
        <w:t>os</w:t>
      </w:r>
      <w:r w:rsidRPr="00460A52">
        <w:rPr>
          <w:rFonts w:ascii="Verdana" w:hAnsi="Verdana"/>
          <w:sz w:val="20"/>
          <w:szCs w:val="20"/>
        </w:rPr>
        <w:t xml:space="preserve"> pasiūlym</w:t>
      </w:r>
      <w:r w:rsidR="00CC070C">
        <w:rPr>
          <w:rFonts w:ascii="Verdana" w:hAnsi="Verdana"/>
          <w:sz w:val="20"/>
          <w:szCs w:val="20"/>
        </w:rPr>
        <w:t>ą</w:t>
      </w:r>
      <w:r w:rsidRPr="00460A52">
        <w:rPr>
          <w:rFonts w:ascii="Verdana" w:hAnsi="Verdana"/>
          <w:sz w:val="20"/>
          <w:szCs w:val="20"/>
        </w:rPr>
        <w:t xml:space="preserve"> nurodytoms paslaugoms (toliau</w:t>
      </w:r>
      <w:r w:rsidRPr="0003170C">
        <w:rPr>
          <w:rFonts w:ascii="Verdana" w:hAnsi="Verdana"/>
          <w:sz w:val="20"/>
          <w:szCs w:val="20"/>
        </w:rPr>
        <w:t xml:space="preserve"> </w:t>
      </w:r>
      <w:r w:rsidRPr="00460A52">
        <w:rPr>
          <w:rFonts w:ascii="Verdana" w:hAnsi="Verdana"/>
          <w:sz w:val="20"/>
          <w:szCs w:val="20"/>
        </w:rPr>
        <w:t>tekste – Reklaminė kampanija) pagal pateikt</w:t>
      </w:r>
      <w:r w:rsidR="00CC070C">
        <w:rPr>
          <w:rFonts w:ascii="Verdana" w:hAnsi="Verdana"/>
          <w:sz w:val="20"/>
          <w:szCs w:val="20"/>
        </w:rPr>
        <w:t>ą</w:t>
      </w:r>
      <w:r w:rsidRPr="00460A52">
        <w:rPr>
          <w:rFonts w:ascii="Verdana" w:hAnsi="Verdana"/>
          <w:sz w:val="20"/>
          <w:szCs w:val="20"/>
        </w:rPr>
        <w:t xml:space="preserve"> užduot</w:t>
      </w:r>
      <w:r w:rsidR="00CC070C">
        <w:rPr>
          <w:rFonts w:ascii="Verdana" w:hAnsi="Verdana"/>
          <w:sz w:val="20"/>
          <w:szCs w:val="20"/>
        </w:rPr>
        <w:t>į</w:t>
      </w:r>
      <w:r w:rsidR="006E751B">
        <w:rPr>
          <w:rFonts w:ascii="Verdana" w:hAnsi="Verdana"/>
          <w:sz w:val="20"/>
          <w:szCs w:val="20"/>
        </w:rPr>
        <w:t>.</w:t>
      </w:r>
    </w:p>
    <w:p w14:paraId="59A136A8" w14:textId="08FB55F2" w:rsidR="00460A52" w:rsidRPr="00460A52" w:rsidRDefault="00460A52" w:rsidP="00460A52">
      <w:pPr>
        <w:rPr>
          <w:rFonts w:ascii="Verdana" w:hAnsi="Verdana"/>
          <w:sz w:val="20"/>
          <w:szCs w:val="20"/>
        </w:rPr>
      </w:pPr>
      <w:r w:rsidRPr="0003170C">
        <w:rPr>
          <w:rFonts w:ascii="Verdana" w:hAnsi="Verdana"/>
          <w:sz w:val="20"/>
          <w:szCs w:val="20"/>
        </w:rPr>
        <w:t>Tie</w:t>
      </w:r>
      <w:r w:rsidRPr="00460A52">
        <w:rPr>
          <w:rFonts w:ascii="Verdana" w:hAnsi="Verdana"/>
          <w:sz w:val="20"/>
          <w:szCs w:val="20"/>
        </w:rPr>
        <w:t>kėjas privalo parengti ir pristatyti reklami</w:t>
      </w:r>
      <w:r w:rsidR="006E751B">
        <w:rPr>
          <w:rFonts w:ascii="Verdana" w:hAnsi="Verdana"/>
          <w:sz w:val="20"/>
          <w:szCs w:val="20"/>
        </w:rPr>
        <w:t>nės</w:t>
      </w:r>
      <w:r w:rsidRPr="00460A52">
        <w:rPr>
          <w:rFonts w:ascii="Verdana" w:hAnsi="Verdana"/>
          <w:sz w:val="20"/>
          <w:szCs w:val="20"/>
        </w:rPr>
        <w:t xml:space="preserve"> kampanij</w:t>
      </w:r>
      <w:r w:rsidR="006E751B">
        <w:rPr>
          <w:rFonts w:ascii="Verdana" w:hAnsi="Verdana"/>
          <w:sz w:val="20"/>
          <w:szCs w:val="20"/>
        </w:rPr>
        <w:t>os</w:t>
      </w:r>
      <w:r w:rsidRPr="00460A52">
        <w:rPr>
          <w:rFonts w:ascii="Verdana" w:hAnsi="Verdana"/>
          <w:sz w:val="20"/>
          <w:szCs w:val="20"/>
        </w:rPr>
        <w:t xml:space="preserve"> pasiūlymą pagal žemiau</w:t>
      </w:r>
      <w:r w:rsidRPr="0003170C">
        <w:rPr>
          <w:rFonts w:ascii="Verdana" w:hAnsi="Verdana"/>
          <w:sz w:val="20"/>
          <w:szCs w:val="20"/>
        </w:rPr>
        <w:t xml:space="preserve"> </w:t>
      </w:r>
      <w:r w:rsidRPr="00460A52">
        <w:rPr>
          <w:rFonts w:ascii="Verdana" w:hAnsi="Verdana"/>
          <w:sz w:val="20"/>
          <w:szCs w:val="20"/>
        </w:rPr>
        <w:t>pateikiamas užduot</w:t>
      </w:r>
      <w:r w:rsidR="006E751B">
        <w:rPr>
          <w:rFonts w:ascii="Verdana" w:hAnsi="Verdana"/>
          <w:sz w:val="20"/>
          <w:szCs w:val="20"/>
        </w:rPr>
        <w:t>į</w:t>
      </w:r>
      <w:r w:rsidRPr="00460A52">
        <w:rPr>
          <w:rFonts w:ascii="Verdana" w:hAnsi="Verdana"/>
          <w:sz w:val="20"/>
          <w:szCs w:val="20"/>
        </w:rPr>
        <w:t>.</w:t>
      </w:r>
    </w:p>
    <w:p w14:paraId="4D5C1946" w14:textId="4F5EAA77" w:rsidR="00460A52" w:rsidRPr="00460A52" w:rsidRDefault="00460A52" w:rsidP="00460A52">
      <w:pPr>
        <w:rPr>
          <w:rFonts w:ascii="Verdana" w:hAnsi="Verdana"/>
          <w:sz w:val="20"/>
          <w:szCs w:val="20"/>
        </w:rPr>
      </w:pPr>
      <w:r w:rsidRPr="3603FD30">
        <w:rPr>
          <w:rFonts w:ascii="Verdana" w:hAnsi="Verdana"/>
          <w:sz w:val="20"/>
          <w:szCs w:val="20"/>
        </w:rPr>
        <w:t>2. Užduoties tikslas – parodyti Pirkėjui, kaip Tiekėjas supranta ir ketina įgyvendinti Techninės specifikacijos reikalavimus.</w:t>
      </w:r>
    </w:p>
    <w:p w14:paraId="6142812C" w14:textId="58D16E3C" w:rsidR="00460A52" w:rsidRPr="00460A52" w:rsidRDefault="00460A52" w:rsidP="00460A52">
      <w:pPr>
        <w:rPr>
          <w:rFonts w:ascii="Verdana" w:hAnsi="Verdana"/>
          <w:sz w:val="20"/>
          <w:szCs w:val="20"/>
        </w:rPr>
      </w:pPr>
      <w:r w:rsidRPr="00460A52">
        <w:rPr>
          <w:rFonts w:ascii="Verdana" w:hAnsi="Verdana"/>
          <w:sz w:val="20"/>
          <w:szCs w:val="20"/>
        </w:rPr>
        <w:t>3. Reikalavimai užduoties pateikimui:</w:t>
      </w:r>
    </w:p>
    <w:p w14:paraId="0C22E78C" w14:textId="5913578D" w:rsidR="00460A52" w:rsidRPr="00460A52" w:rsidRDefault="00460A52" w:rsidP="00460A52">
      <w:pPr>
        <w:rPr>
          <w:rFonts w:ascii="Verdana" w:hAnsi="Verdana"/>
          <w:sz w:val="20"/>
          <w:szCs w:val="20"/>
        </w:rPr>
      </w:pPr>
      <w:r w:rsidRPr="00460A52">
        <w:rPr>
          <w:rFonts w:ascii="Verdana" w:hAnsi="Verdana"/>
          <w:sz w:val="20"/>
          <w:szCs w:val="20"/>
        </w:rPr>
        <w:t xml:space="preserve">3.1. </w:t>
      </w:r>
      <w:r w:rsidR="00B16955">
        <w:rPr>
          <w:rFonts w:ascii="Verdana" w:hAnsi="Verdana"/>
          <w:sz w:val="20"/>
          <w:szCs w:val="20"/>
        </w:rPr>
        <w:t xml:space="preserve">Tiekėjo parengta </w:t>
      </w:r>
      <w:r w:rsidRPr="00460A52">
        <w:rPr>
          <w:rFonts w:ascii="Verdana" w:hAnsi="Verdana"/>
          <w:sz w:val="20"/>
          <w:szCs w:val="20"/>
        </w:rPr>
        <w:t xml:space="preserve">Užduotis pristatoma gyvai arba nuotoliniu būdu. Pristatymo trukmė iki 35 min., </w:t>
      </w:r>
      <w:r w:rsidR="006E751B">
        <w:rPr>
          <w:rFonts w:ascii="Verdana" w:hAnsi="Verdana"/>
          <w:sz w:val="20"/>
          <w:szCs w:val="20"/>
        </w:rPr>
        <w:t xml:space="preserve">papildomai </w:t>
      </w:r>
      <w:r w:rsidRPr="00460A52">
        <w:rPr>
          <w:rFonts w:ascii="Verdana" w:hAnsi="Verdana"/>
          <w:sz w:val="20"/>
          <w:szCs w:val="20"/>
        </w:rPr>
        <w:t>skiriama 15 min klausimams ir atsakymams.</w:t>
      </w:r>
    </w:p>
    <w:p w14:paraId="32B5C7C8" w14:textId="67CB358D" w:rsidR="00460A52" w:rsidRPr="00460A52" w:rsidRDefault="00460A52" w:rsidP="00460A52">
      <w:pPr>
        <w:rPr>
          <w:rFonts w:ascii="Verdana" w:hAnsi="Verdana"/>
          <w:sz w:val="20"/>
          <w:szCs w:val="20"/>
        </w:rPr>
      </w:pPr>
      <w:r w:rsidRPr="00460A52">
        <w:rPr>
          <w:rFonts w:ascii="Verdana" w:hAnsi="Verdana"/>
          <w:sz w:val="20"/>
          <w:szCs w:val="20"/>
        </w:rPr>
        <w:t>3.2. Pristatymo metu rodomi PDF ar PPT dokumentai turi sutapti su Pirminiame pasiūlyme pateiktais atliktos užduoties dokumentais. Jeigu Pristatymo metu pateikiama kita ar papildoma informacija, nei Pirminiame pasiūlyme, ji nevertinama.</w:t>
      </w:r>
    </w:p>
    <w:p w14:paraId="5161CF9C" w14:textId="1464E050" w:rsidR="00460A52" w:rsidRPr="00460A52" w:rsidRDefault="00460A52" w:rsidP="00460A52">
      <w:pPr>
        <w:rPr>
          <w:rFonts w:ascii="Verdana" w:hAnsi="Verdana"/>
          <w:sz w:val="20"/>
          <w:szCs w:val="20"/>
        </w:rPr>
      </w:pPr>
      <w:r w:rsidRPr="00460A52">
        <w:rPr>
          <w:rFonts w:ascii="Verdana" w:hAnsi="Verdana"/>
          <w:sz w:val="20"/>
          <w:szCs w:val="20"/>
        </w:rPr>
        <w:t>4. Apie tikslų pristatymui skirtą laiką kiekvienas tiekėjas bus informuotas atskiru pranešimu per CVP IS sistemą po pirminių pasiūlymų gavimo.</w:t>
      </w:r>
    </w:p>
    <w:p w14:paraId="04CF3E6D" w14:textId="32869F51" w:rsidR="00460A52" w:rsidRPr="00BD1EE3" w:rsidRDefault="003A02A5" w:rsidP="3603FD30">
      <w:pPr>
        <w:jc w:val="center"/>
        <w:rPr>
          <w:rFonts w:ascii="Verdana" w:hAnsi="Verdana"/>
          <w:sz w:val="20"/>
          <w:szCs w:val="20"/>
          <w:highlight w:val="magenta"/>
        </w:rPr>
      </w:pPr>
      <w:r w:rsidRPr="00A33A03">
        <w:rPr>
          <w:rFonts w:ascii="Verdana" w:hAnsi="Verdana"/>
          <w:b/>
          <w:bCs/>
          <w:sz w:val="20"/>
          <w:szCs w:val="20"/>
        </w:rPr>
        <w:t>UŽDUOTIS</w:t>
      </w:r>
    </w:p>
    <w:p w14:paraId="1D9A8316" w14:textId="30EB870F" w:rsidR="00460A52" w:rsidRPr="00BD1EE3" w:rsidRDefault="00460A52" w:rsidP="639070A5">
      <w:pPr>
        <w:jc w:val="both"/>
        <w:rPr>
          <w:rFonts w:ascii="Verdana" w:hAnsi="Verdana"/>
          <w:sz w:val="20"/>
          <w:szCs w:val="20"/>
        </w:rPr>
      </w:pPr>
      <w:r w:rsidRPr="639070A5">
        <w:rPr>
          <w:rFonts w:ascii="Verdana" w:hAnsi="Verdana"/>
          <w:sz w:val="20"/>
          <w:szCs w:val="20"/>
        </w:rPr>
        <w:t>Pasiūlykite reklamin</w:t>
      </w:r>
      <w:r w:rsidR="00180D91" w:rsidRPr="639070A5">
        <w:rPr>
          <w:rFonts w:ascii="Verdana" w:hAnsi="Verdana"/>
          <w:sz w:val="20"/>
          <w:szCs w:val="20"/>
        </w:rPr>
        <w:t>ės</w:t>
      </w:r>
      <w:r w:rsidRPr="639070A5">
        <w:rPr>
          <w:rFonts w:ascii="Verdana" w:hAnsi="Verdana"/>
          <w:sz w:val="20"/>
          <w:szCs w:val="20"/>
        </w:rPr>
        <w:t xml:space="preserve"> kampanij</w:t>
      </w:r>
      <w:r w:rsidR="00180D91" w:rsidRPr="639070A5">
        <w:rPr>
          <w:rFonts w:ascii="Verdana" w:hAnsi="Verdana"/>
          <w:sz w:val="20"/>
          <w:szCs w:val="20"/>
        </w:rPr>
        <w:t>os idėją</w:t>
      </w:r>
      <w:r w:rsidRPr="639070A5">
        <w:rPr>
          <w:rFonts w:ascii="Verdana" w:hAnsi="Verdana"/>
          <w:sz w:val="20"/>
          <w:szCs w:val="20"/>
        </w:rPr>
        <w:t xml:space="preserve">, kuri padėtų didinti portalo </w:t>
      </w:r>
      <w:proofErr w:type="spellStart"/>
      <w:r w:rsidRPr="639070A5">
        <w:rPr>
          <w:rFonts w:ascii="Verdana" w:hAnsi="Verdana"/>
          <w:sz w:val="20"/>
          <w:szCs w:val="20"/>
        </w:rPr>
        <w:t>LRT.lt</w:t>
      </w:r>
      <w:proofErr w:type="spellEnd"/>
      <w:r w:rsidRPr="639070A5">
        <w:rPr>
          <w:rFonts w:ascii="Verdana" w:hAnsi="Verdana"/>
          <w:sz w:val="20"/>
          <w:szCs w:val="20"/>
        </w:rPr>
        <w:t xml:space="preserve"> žinomumą ir lankomumą taip, kad portalas </w:t>
      </w:r>
      <w:proofErr w:type="spellStart"/>
      <w:r w:rsidRPr="639070A5">
        <w:rPr>
          <w:rFonts w:ascii="Verdana" w:hAnsi="Verdana"/>
          <w:sz w:val="20"/>
          <w:szCs w:val="20"/>
        </w:rPr>
        <w:t>LRT.lt</w:t>
      </w:r>
      <w:proofErr w:type="spellEnd"/>
      <w:r w:rsidRPr="639070A5">
        <w:rPr>
          <w:rFonts w:ascii="Verdana" w:hAnsi="Verdana"/>
          <w:sz w:val="20"/>
          <w:szCs w:val="20"/>
        </w:rPr>
        <w:t xml:space="preserve"> stabiliai išliktų tarp TOP3 lankomiausių šalies naujienų portalų pagal vidutinį dienos realių vartotojų kiekį (2024-aisiais pagal šį rodiklį </w:t>
      </w:r>
      <w:proofErr w:type="spellStart"/>
      <w:r w:rsidRPr="639070A5">
        <w:rPr>
          <w:rFonts w:ascii="Verdana" w:hAnsi="Verdana"/>
          <w:sz w:val="20"/>
          <w:szCs w:val="20"/>
        </w:rPr>
        <w:t>LRT.lt</w:t>
      </w:r>
      <w:proofErr w:type="spellEnd"/>
      <w:r w:rsidRPr="639070A5">
        <w:rPr>
          <w:rFonts w:ascii="Verdana" w:hAnsi="Verdana"/>
          <w:sz w:val="20"/>
          <w:szCs w:val="20"/>
        </w:rPr>
        <w:t xml:space="preserve"> buvo penktoje vietoje). </w:t>
      </w:r>
    </w:p>
    <w:p w14:paraId="4BA3B244" w14:textId="77777777" w:rsidR="00460A52" w:rsidRPr="00460A52" w:rsidRDefault="00460A52" w:rsidP="00460A52">
      <w:pPr>
        <w:jc w:val="both"/>
        <w:rPr>
          <w:rFonts w:ascii="Verdana" w:hAnsi="Verdana"/>
          <w:b/>
          <w:sz w:val="20"/>
          <w:szCs w:val="20"/>
          <w:lang w:val="en-US"/>
        </w:rPr>
      </w:pPr>
      <w:proofErr w:type="spellStart"/>
      <w:r w:rsidRPr="00460A52">
        <w:rPr>
          <w:rFonts w:ascii="Verdana" w:hAnsi="Verdana"/>
          <w:b/>
          <w:sz w:val="20"/>
          <w:szCs w:val="20"/>
          <w:lang w:val="en-US"/>
        </w:rPr>
        <w:t>Kampanijos</w:t>
      </w:r>
      <w:proofErr w:type="spellEnd"/>
      <w:r w:rsidRPr="00460A52">
        <w:rPr>
          <w:rFonts w:ascii="Verdana" w:hAnsi="Verdana"/>
          <w:b/>
          <w:sz w:val="20"/>
          <w:szCs w:val="20"/>
          <w:lang w:val="en-US"/>
        </w:rPr>
        <w:t xml:space="preserve"> </w:t>
      </w:r>
      <w:proofErr w:type="spellStart"/>
      <w:r w:rsidRPr="00460A52">
        <w:rPr>
          <w:rFonts w:ascii="Verdana" w:hAnsi="Verdana"/>
          <w:b/>
          <w:sz w:val="20"/>
          <w:szCs w:val="20"/>
          <w:lang w:val="en-US"/>
        </w:rPr>
        <w:t>tikslas</w:t>
      </w:r>
      <w:proofErr w:type="spellEnd"/>
      <w:r w:rsidRPr="00460A52">
        <w:rPr>
          <w:rFonts w:ascii="Verdana" w:hAnsi="Verdana"/>
          <w:b/>
          <w:sz w:val="20"/>
          <w:szCs w:val="20"/>
          <w:lang w:val="en-US"/>
        </w:rPr>
        <w:t>:</w:t>
      </w:r>
    </w:p>
    <w:p w14:paraId="61FABB49" w14:textId="77777777" w:rsidR="00460A52" w:rsidRPr="00460A52" w:rsidRDefault="00460A52" w:rsidP="00460A52">
      <w:pPr>
        <w:jc w:val="both"/>
        <w:rPr>
          <w:rFonts w:ascii="Verdana" w:hAnsi="Verdana"/>
          <w:bCs/>
          <w:sz w:val="20"/>
          <w:szCs w:val="20"/>
          <w:lang w:val="en-US"/>
        </w:rPr>
      </w:pPr>
      <w:proofErr w:type="spellStart"/>
      <w:r w:rsidRPr="00460A52">
        <w:rPr>
          <w:rFonts w:ascii="Verdana" w:hAnsi="Verdana"/>
          <w:bCs/>
          <w:sz w:val="20"/>
          <w:szCs w:val="20"/>
          <w:lang w:val="en-US"/>
        </w:rPr>
        <w:t>Didinti</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portalo</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LRT.lt</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pirminį</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žinomumą</w:t>
      </w:r>
      <w:proofErr w:type="spellEnd"/>
      <w:r w:rsidRPr="00460A52">
        <w:rPr>
          <w:rFonts w:ascii="Verdana" w:hAnsi="Verdana"/>
          <w:bCs/>
          <w:sz w:val="20"/>
          <w:szCs w:val="20"/>
          <w:lang w:val="en-US"/>
        </w:rPr>
        <w:t xml:space="preserve"> (ang. top of mind) </w:t>
      </w:r>
      <w:proofErr w:type="spellStart"/>
      <w:r w:rsidRPr="00460A52">
        <w:rPr>
          <w:rFonts w:ascii="Verdana" w:hAnsi="Verdana"/>
          <w:bCs/>
          <w:sz w:val="20"/>
          <w:szCs w:val="20"/>
          <w:lang w:val="en-US"/>
        </w:rPr>
        <w:t>visoje</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Lietuvoje</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ir</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padidinti</w:t>
      </w:r>
      <w:proofErr w:type="spellEnd"/>
      <w:r w:rsidRPr="00460A52">
        <w:rPr>
          <w:rFonts w:ascii="Verdana" w:hAnsi="Verdana"/>
          <w:bCs/>
          <w:sz w:val="20"/>
          <w:szCs w:val="20"/>
          <w:lang w:val="en-US"/>
        </w:rPr>
        <w:t xml:space="preserve"> jo </w:t>
      </w:r>
      <w:proofErr w:type="spellStart"/>
      <w:r w:rsidRPr="00460A52">
        <w:rPr>
          <w:rFonts w:ascii="Verdana" w:hAnsi="Verdana"/>
          <w:bCs/>
          <w:sz w:val="20"/>
          <w:szCs w:val="20"/>
          <w:lang w:val="en-US"/>
        </w:rPr>
        <w:t>lankomumą</w:t>
      </w:r>
      <w:proofErr w:type="spellEnd"/>
      <w:r w:rsidRPr="00460A52">
        <w:rPr>
          <w:rFonts w:ascii="Verdana" w:hAnsi="Verdana"/>
          <w:bCs/>
          <w:sz w:val="20"/>
          <w:szCs w:val="20"/>
          <w:lang w:val="en-US"/>
        </w:rPr>
        <w:t xml:space="preserve">. </w:t>
      </w:r>
    </w:p>
    <w:p w14:paraId="6AEFBE87" w14:textId="77777777" w:rsidR="00460A52" w:rsidRPr="00460A52" w:rsidRDefault="00460A52" w:rsidP="00460A52">
      <w:pPr>
        <w:jc w:val="both"/>
        <w:rPr>
          <w:rFonts w:ascii="Verdana" w:hAnsi="Verdana"/>
          <w:b/>
          <w:sz w:val="20"/>
          <w:szCs w:val="20"/>
          <w:lang w:val="en-US"/>
        </w:rPr>
      </w:pPr>
      <w:proofErr w:type="spellStart"/>
      <w:r w:rsidRPr="00460A52">
        <w:rPr>
          <w:rFonts w:ascii="Verdana" w:hAnsi="Verdana"/>
          <w:b/>
          <w:sz w:val="20"/>
          <w:szCs w:val="20"/>
          <w:lang w:val="en-US"/>
        </w:rPr>
        <w:t>Kontekstas</w:t>
      </w:r>
      <w:proofErr w:type="spellEnd"/>
      <w:r w:rsidRPr="00460A52">
        <w:rPr>
          <w:rFonts w:ascii="Verdana" w:hAnsi="Verdana"/>
          <w:b/>
          <w:sz w:val="20"/>
          <w:szCs w:val="20"/>
          <w:lang w:val="en-US"/>
        </w:rPr>
        <w:t>:</w:t>
      </w:r>
    </w:p>
    <w:p w14:paraId="0A6D272D" w14:textId="77777777" w:rsidR="00460A52" w:rsidRPr="00460A52" w:rsidRDefault="00460A52" w:rsidP="00460A52">
      <w:pPr>
        <w:jc w:val="both"/>
        <w:rPr>
          <w:rFonts w:ascii="Verdana" w:hAnsi="Verdana"/>
          <w:bCs/>
          <w:sz w:val="20"/>
          <w:szCs w:val="20"/>
          <w:lang w:val="en-US"/>
        </w:rPr>
      </w:pPr>
      <w:r w:rsidRPr="00460A52">
        <w:rPr>
          <w:rFonts w:ascii="Verdana" w:hAnsi="Verdana"/>
          <w:bCs/>
          <w:sz w:val="20"/>
          <w:szCs w:val="20"/>
          <w:lang w:val="en-US"/>
        </w:rPr>
        <w:t xml:space="preserve">Nuo 2023-ųjų </w:t>
      </w:r>
      <w:proofErr w:type="spellStart"/>
      <w:r w:rsidRPr="00460A52">
        <w:rPr>
          <w:rFonts w:ascii="Verdana" w:hAnsi="Verdana"/>
          <w:bCs/>
          <w:sz w:val="20"/>
          <w:szCs w:val="20"/>
          <w:lang w:val="en-US"/>
        </w:rPr>
        <w:t>spalio</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portalo</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LRT.lt</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komunikacijai</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naudojame</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kūrybinę</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platformą</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Naujienos</w:t>
      </w:r>
      <w:proofErr w:type="spellEnd"/>
      <w:r w:rsidRPr="00460A52">
        <w:rPr>
          <w:rFonts w:ascii="Verdana" w:hAnsi="Verdana"/>
          <w:bCs/>
          <w:sz w:val="20"/>
          <w:szCs w:val="20"/>
          <w:lang w:val="en-US"/>
        </w:rPr>
        <w:t xml:space="preserve"> be _______</w:t>
      </w:r>
      <w:proofErr w:type="gramStart"/>
      <w:r w:rsidRPr="00460A52">
        <w:rPr>
          <w:rFonts w:ascii="Verdana" w:hAnsi="Verdana"/>
          <w:bCs/>
          <w:sz w:val="20"/>
          <w:szCs w:val="20"/>
          <w:lang w:val="en-US"/>
        </w:rPr>
        <w:t>_“</w:t>
      </w:r>
      <w:proofErr w:type="gramEnd"/>
      <w:r w:rsidRPr="00460A52">
        <w:rPr>
          <w:rFonts w:ascii="Verdana" w:hAnsi="Verdana"/>
          <w:bCs/>
          <w:sz w:val="20"/>
          <w:szCs w:val="20"/>
          <w:lang w:val="en-US"/>
        </w:rPr>
        <w:t xml:space="preserve">, </w:t>
      </w:r>
      <w:proofErr w:type="spellStart"/>
      <w:r w:rsidRPr="00460A52">
        <w:rPr>
          <w:rFonts w:ascii="Verdana" w:hAnsi="Verdana"/>
          <w:bCs/>
          <w:sz w:val="20"/>
          <w:szCs w:val="20"/>
          <w:lang w:val="en-US"/>
        </w:rPr>
        <w:t>kurios</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esmė</w:t>
      </w:r>
      <w:proofErr w:type="spellEnd"/>
      <w:r w:rsidRPr="00460A52">
        <w:rPr>
          <w:rFonts w:ascii="Verdana" w:hAnsi="Verdana"/>
          <w:bCs/>
          <w:sz w:val="20"/>
          <w:szCs w:val="20"/>
          <w:lang w:val="en-US"/>
        </w:rPr>
        <w:t xml:space="preserve"> – </w:t>
      </w:r>
      <w:proofErr w:type="spellStart"/>
      <w:r w:rsidRPr="00460A52">
        <w:rPr>
          <w:rFonts w:ascii="Verdana" w:hAnsi="Verdana"/>
          <w:bCs/>
          <w:sz w:val="20"/>
          <w:szCs w:val="20"/>
          <w:lang w:val="en-US"/>
        </w:rPr>
        <w:t>parodyti</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portalo</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esminius</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privalumus</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kokybišką</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žurnalistiką</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nulinį</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niekinių</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naujienų</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kiekį</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naujienų</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skaitymą</w:t>
      </w:r>
      <w:proofErr w:type="spellEnd"/>
      <w:r w:rsidRPr="00460A52">
        <w:rPr>
          <w:rFonts w:ascii="Verdana" w:hAnsi="Verdana"/>
          <w:bCs/>
          <w:sz w:val="20"/>
          <w:szCs w:val="20"/>
          <w:lang w:val="en-US"/>
        </w:rPr>
        <w:t xml:space="preserve"> be </w:t>
      </w:r>
      <w:proofErr w:type="spellStart"/>
      <w:r w:rsidRPr="00460A52">
        <w:rPr>
          <w:rFonts w:ascii="Verdana" w:hAnsi="Verdana"/>
          <w:bCs/>
          <w:sz w:val="20"/>
          <w:szCs w:val="20"/>
          <w:lang w:val="en-US"/>
        </w:rPr>
        <w:t>reklamos</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ir</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prenumeratų</w:t>
      </w:r>
      <w:proofErr w:type="spellEnd"/>
      <w:r w:rsidRPr="00460A52">
        <w:rPr>
          <w:rFonts w:ascii="Verdana" w:hAnsi="Verdana"/>
          <w:bCs/>
          <w:sz w:val="20"/>
          <w:szCs w:val="20"/>
          <w:lang w:val="en-US"/>
        </w:rPr>
        <w:t xml:space="preserve">. </w:t>
      </w:r>
    </w:p>
    <w:p w14:paraId="18848CA4" w14:textId="77777777" w:rsidR="00460A52" w:rsidRPr="00460A52" w:rsidRDefault="00460A52" w:rsidP="00460A52">
      <w:pPr>
        <w:jc w:val="both"/>
        <w:rPr>
          <w:rFonts w:ascii="Verdana" w:hAnsi="Verdana"/>
          <w:bCs/>
          <w:sz w:val="20"/>
          <w:szCs w:val="20"/>
          <w:lang w:val="en-US"/>
        </w:rPr>
      </w:pPr>
      <w:proofErr w:type="spellStart"/>
      <w:r w:rsidRPr="00460A52">
        <w:rPr>
          <w:rFonts w:ascii="Verdana" w:hAnsi="Verdana"/>
          <w:bCs/>
          <w:sz w:val="20"/>
          <w:szCs w:val="20"/>
          <w:lang w:val="en-US"/>
        </w:rPr>
        <w:lastRenderedPageBreak/>
        <w:t>Ilgalaikei</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komunikacijai</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naudoti</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šie</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vaizdo</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klipai</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ir</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su</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jais</w:t>
      </w:r>
      <w:proofErr w:type="spellEnd"/>
      <w:r w:rsidRPr="00460A52">
        <w:rPr>
          <w:rFonts w:ascii="Verdana" w:hAnsi="Verdana"/>
          <w:bCs/>
          <w:sz w:val="20"/>
          <w:szCs w:val="20"/>
          <w:lang w:val="en-US"/>
        </w:rPr>
        <w:t xml:space="preserve"> </w:t>
      </w:r>
      <w:proofErr w:type="spellStart"/>
      <w:r w:rsidRPr="00460A52">
        <w:rPr>
          <w:rFonts w:ascii="Verdana" w:hAnsi="Verdana"/>
          <w:sz w:val="20"/>
          <w:szCs w:val="20"/>
          <w:lang w:val="en-US"/>
        </w:rPr>
        <w:t>susiję</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statiniai</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reklamos</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formatai</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lauko</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reklama</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baneriai</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ir</w:t>
      </w:r>
      <w:proofErr w:type="spellEnd"/>
      <w:r w:rsidRPr="00460A52">
        <w:rPr>
          <w:rFonts w:ascii="Verdana" w:hAnsi="Verdana"/>
          <w:bCs/>
          <w:sz w:val="20"/>
          <w:szCs w:val="20"/>
          <w:lang w:val="en-US"/>
        </w:rPr>
        <w:t xml:space="preserve"> pan.), </w:t>
      </w:r>
      <w:proofErr w:type="spellStart"/>
      <w:r w:rsidRPr="00460A52">
        <w:rPr>
          <w:rFonts w:ascii="Verdana" w:hAnsi="Verdana"/>
          <w:bCs/>
          <w:sz w:val="20"/>
          <w:szCs w:val="20"/>
          <w:lang w:val="en-US"/>
        </w:rPr>
        <w:t>kuriuose</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dažniausiai</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rodydavome</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naujienų</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portalą</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telefono</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ir</w:t>
      </w:r>
      <w:proofErr w:type="spellEnd"/>
      <w:r w:rsidRPr="00460A52">
        <w:rPr>
          <w:rFonts w:ascii="Verdana" w:hAnsi="Verdana"/>
          <w:bCs/>
          <w:sz w:val="20"/>
          <w:szCs w:val="20"/>
          <w:lang w:val="en-US"/>
        </w:rPr>
        <w:t>/</w:t>
      </w:r>
      <w:proofErr w:type="spellStart"/>
      <w:r w:rsidRPr="00460A52">
        <w:rPr>
          <w:rFonts w:ascii="Verdana" w:hAnsi="Verdana"/>
          <w:bCs/>
          <w:sz w:val="20"/>
          <w:szCs w:val="20"/>
          <w:lang w:val="en-US"/>
        </w:rPr>
        <w:t>ar</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kompiuterio</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ekrane</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šūkį</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bei</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skatinimą</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atsisiųsti</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programėlę</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Klipų</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pavyzdžiai</w:t>
      </w:r>
      <w:proofErr w:type="spellEnd"/>
      <w:r w:rsidRPr="00460A52">
        <w:rPr>
          <w:rFonts w:ascii="Verdana" w:hAnsi="Verdana"/>
          <w:bCs/>
          <w:sz w:val="20"/>
          <w:szCs w:val="20"/>
          <w:lang w:val="en-US"/>
        </w:rPr>
        <w:t xml:space="preserve">: </w:t>
      </w:r>
    </w:p>
    <w:p w14:paraId="30143843" w14:textId="77777777" w:rsidR="00460A52" w:rsidRPr="00460A52" w:rsidRDefault="00460A52" w:rsidP="00460A52">
      <w:pPr>
        <w:jc w:val="both"/>
        <w:rPr>
          <w:rFonts w:ascii="Verdana" w:hAnsi="Verdana"/>
          <w:bCs/>
          <w:sz w:val="20"/>
          <w:szCs w:val="20"/>
          <w:lang w:val="en-US"/>
        </w:rPr>
      </w:pPr>
      <w:hyperlink r:id="rId14" w:history="1">
        <w:r w:rsidRPr="00460A52">
          <w:rPr>
            <w:rStyle w:val="Hipersaitas"/>
            <w:rFonts w:ascii="Verdana" w:hAnsi="Verdana"/>
            <w:bCs/>
            <w:sz w:val="20"/>
            <w:szCs w:val="20"/>
            <w:lang w:val="en-US"/>
          </w:rPr>
          <w:t>https://www.youtube.com/watch?v=NXyOhQMoCtk</w:t>
        </w:r>
      </w:hyperlink>
    </w:p>
    <w:p w14:paraId="12BF1D29" w14:textId="77777777" w:rsidR="00460A52" w:rsidRPr="00460A52" w:rsidRDefault="00460A52" w:rsidP="00460A52">
      <w:pPr>
        <w:jc w:val="both"/>
        <w:rPr>
          <w:rFonts w:ascii="Verdana" w:hAnsi="Verdana"/>
          <w:bCs/>
          <w:sz w:val="20"/>
          <w:szCs w:val="20"/>
          <w:lang w:val="en-US"/>
        </w:rPr>
      </w:pPr>
      <w:hyperlink r:id="rId15" w:history="1">
        <w:r w:rsidRPr="00460A52">
          <w:rPr>
            <w:rStyle w:val="Hipersaitas"/>
            <w:rFonts w:ascii="Verdana" w:hAnsi="Verdana"/>
            <w:bCs/>
            <w:sz w:val="20"/>
            <w:szCs w:val="20"/>
            <w:lang w:val="en-US"/>
          </w:rPr>
          <w:t>https://www.youtube.com/watch?v=Y-epety6lTY</w:t>
        </w:r>
      </w:hyperlink>
    </w:p>
    <w:p w14:paraId="48CE77EC" w14:textId="77777777" w:rsidR="00460A52" w:rsidRPr="00460A52" w:rsidRDefault="00460A52" w:rsidP="00460A52">
      <w:pPr>
        <w:pStyle w:val="prastasiniatinklio"/>
        <w:rPr>
          <w:rFonts w:ascii="Verdana" w:hAnsi="Verdana"/>
          <w:sz w:val="20"/>
          <w:szCs w:val="20"/>
        </w:rPr>
      </w:pPr>
      <w:hyperlink r:id="rId16" w:tgtFrame="_blank" w:tooltip="https://youtu.be/pj2ibqrzlau" w:history="1">
        <w:r w:rsidRPr="00460A52">
          <w:rPr>
            <w:rStyle w:val="Hipersaitas"/>
            <w:rFonts w:ascii="Verdana" w:eastAsiaTheme="majorEastAsia" w:hAnsi="Verdana"/>
            <w:sz w:val="20"/>
            <w:szCs w:val="20"/>
          </w:rPr>
          <w:t>https://youtu.be/Pj2ibQRzLAU</w:t>
        </w:r>
      </w:hyperlink>
    </w:p>
    <w:p w14:paraId="33DB8442" w14:textId="7BD114D4" w:rsidR="00460A52" w:rsidRPr="00460A52" w:rsidRDefault="00460A52" w:rsidP="00460A52">
      <w:pPr>
        <w:pStyle w:val="prastasiniatinklio"/>
        <w:rPr>
          <w:rFonts w:ascii="Verdana" w:hAnsi="Verdana"/>
          <w:sz w:val="20"/>
          <w:szCs w:val="20"/>
        </w:rPr>
      </w:pPr>
      <w:hyperlink r:id="rId17" w:tgtFrame="_blank" w:tooltip="https://youtu.be/7felaxggqx0" w:history="1">
        <w:r w:rsidRPr="00460A52">
          <w:rPr>
            <w:rStyle w:val="Hipersaitas"/>
            <w:rFonts w:ascii="Verdana" w:eastAsiaTheme="majorEastAsia" w:hAnsi="Verdana"/>
            <w:sz w:val="20"/>
            <w:szCs w:val="20"/>
          </w:rPr>
          <w:t>https://youtu.be/7feLaxggqx0</w:t>
        </w:r>
      </w:hyperlink>
      <w:r>
        <w:rPr>
          <w:rFonts w:ascii="Verdana" w:hAnsi="Verdana"/>
          <w:sz w:val="20"/>
          <w:szCs w:val="20"/>
        </w:rPr>
        <w:t xml:space="preserve"> </w:t>
      </w:r>
    </w:p>
    <w:p w14:paraId="076DA48F" w14:textId="0CED0478" w:rsidR="00460A52" w:rsidRPr="00460A52" w:rsidRDefault="00460A52" w:rsidP="00460A52">
      <w:pPr>
        <w:jc w:val="both"/>
        <w:rPr>
          <w:rFonts w:ascii="Verdana" w:hAnsi="Verdana"/>
          <w:bCs/>
          <w:sz w:val="20"/>
          <w:szCs w:val="20"/>
        </w:rPr>
      </w:pPr>
      <w:r w:rsidRPr="00BD1EE3">
        <w:rPr>
          <w:rFonts w:ascii="Verdana" w:hAnsi="Verdana"/>
          <w:bCs/>
          <w:sz w:val="20"/>
          <w:szCs w:val="20"/>
        </w:rPr>
        <w:t xml:space="preserve">Pagal Lietuvos gyventojų apklausą, atliktą „Baltijos tyrimų“ 2024-ųjų lapkritį, </w:t>
      </w:r>
      <w:r w:rsidRPr="00BD1EE3">
        <w:rPr>
          <w:rFonts w:ascii="Verdana" w:hAnsi="Verdana"/>
          <w:sz w:val="20"/>
          <w:szCs w:val="20"/>
        </w:rPr>
        <w:t>d</w:t>
      </w:r>
      <w:r w:rsidRPr="00460A52">
        <w:rPr>
          <w:rFonts w:ascii="Verdana" w:hAnsi="Verdana"/>
          <w:sz w:val="20"/>
          <w:szCs w:val="20"/>
        </w:rPr>
        <w:t>augiau</w:t>
      </w:r>
      <w:r w:rsidRPr="00460A52">
        <w:rPr>
          <w:rFonts w:ascii="Verdana" w:hAnsi="Verdana"/>
          <w:bCs/>
          <w:sz w:val="20"/>
          <w:szCs w:val="20"/>
        </w:rPr>
        <w:t xml:space="preserve"> nei trečdalis (35%) 18 metų ir vyresnių Lietuvos gyventojų, norėdami sužinoti žinias ar naujienas internete, pirmiausia įsijungia </w:t>
      </w:r>
      <w:proofErr w:type="spellStart"/>
      <w:r w:rsidRPr="00460A52">
        <w:rPr>
          <w:rFonts w:ascii="Verdana" w:hAnsi="Verdana"/>
          <w:b/>
          <w:bCs/>
          <w:sz w:val="20"/>
          <w:szCs w:val="20"/>
        </w:rPr>
        <w:t>delfi.lt</w:t>
      </w:r>
      <w:proofErr w:type="spellEnd"/>
      <w:r w:rsidRPr="00460A52">
        <w:rPr>
          <w:rFonts w:ascii="Verdana" w:hAnsi="Verdana"/>
          <w:bCs/>
          <w:sz w:val="20"/>
          <w:szCs w:val="20"/>
        </w:rPr>
        <w:t xml:space="preserve"> svetainę, septintadalis (14%) skaityti žinias pradeda nuo </w:t>
      </w:r>
      <w:r w:rsidRPr="00460A52">
        <w:rPr>
          <w:rFonts w:ascii="Verdana" w:hAnsi="Verdana"/>
          <w:b/>
          <w:bCs/>
          <w:sz w:val="20"/>
          <w:szCs w:val="20"/>
        </w:rPr>
        <w:t>15min.lt</w:t>
      </w:r>
      <w:r w:rsidRPr="00460A52">
        <w:rPr>
          <w:rFonts w:ascii="Verdana" w:hAnsi="Verdana"/>
          <w:bCs/>
          <w:sz w:val="20"/>
          <w:szCs w:val="20"/>
        </w:rPr>
        <w:t xml:space="preserve">, o mažiau nei dešimtadalis (7%) pirmiausia peržiūri informaciją žinių portale </w:t>
      </w:r>
      <w:proofErr w:type="spellStart"/>
      <w:r w:rsidRPr="00460A52">
        <w:rPr>
          <w:rFonts w:ascii="Verdana" w:hAnsi="Verdana"/>
          <w:b/>
          <w:bCs/>
          <w:sz w:val="20"/>
          <w:szCs w:val="20"/>
        </w:rPr>
        <w:t>lrytas.lt</w:t>
      </w:r>
      <w:proofErr w:type="spellEnd"/>
      <w:r w:rsidRPr="00460A52">
        <w:rPr>
          <w:rFonts w:ascii="Verdana" w:hAnsi="Verdana"/>
          <w:bCs/>
          <w:sz w:val="20"/>
          <w:szCs w:val="20"/>
        </w:rPr>
        <w:t xml:space="preserve">. Kiti dažniau gyventojų minėti žinių portalai buvo šie: </w:t>
      </w:r>
      <w:proofErr w:type="spellStart"/>
      <w:r w:rsidRPr="00460A52">
        <w:rPr>
          <w:rFonts w:ascii="Verdana" w:hAnsi="Verdana"/>
          <w:bCs/>
          <w:sz w:val="20"/>
          <w:szCs w:val="20"/>
        </w:rPr>
        <w:t>lrt.lt</w:t>
      </w:r>
      <w:proofErr w:type="spellEnd"/>
      <w:r w:rsidRPr="00460A52">
        <w:rPr>
          <w:rFonts w:ascii="Verdana" w:hAnsi="Verdana"/>
          <w:bCs/>
          <w:sz w:val="20"/>
          <w:szCs w:val="20"/>
        </w:rPr>
        <w:t xml:space="preserve"> (2%), tv3.lt (2%), </w:t>
      </w:r>
      <w:proofErr w:type="spellStart"/>
      <w:r w:rsidRPr="00460A52">
        <w:rPr>
          <w:rFonts w:ascii="Verdana" w:hAnsi="Verdana"/>
          <w:bCs/>
          <w:sz w:val="20"/>
          <w:szCs w:val="20"/>
        </w:rPr>
        <w:t>respublika.lt</w:t>
      </w:r>
      <w:proofErr w:type="spellEnd"/>
      <w:r w:rsidRPr="00460A52">
        <w:rPr>
          <w:rFonts w:ascii="Verdana" w:hAnsi="Verdana"/>
          <w:bCs/>
          <w:sz w:val="20"/>
          <w:szCs w:val="20"/>
        </w:rPr>
        <w:t xml:space="preserve"> (1%), </w:t>
      </w:r>
      <w:proofErr w:type="spellStart"/>
      <w:r w:rsidRPr="00460A52">
        <w:rPr>
          <w:rFonts w:ascii="Verdana" w:hAnsi="Verdana"/>
          <w:bCs/>
          <w:sz w:val="20"/>
          <w:szCs w:val="20"/>
        </w:rPr>
        <w:t>lnk.lt</w:t>
      </w:r>
      <w:proofErr w:type="spellEnd"/>
      <w:r w:rsidRPr="00460A52">
        <w:rPr>
          <w:rFonts w:ascii="Verdana" w:hAnsi="Verdana"/>
          <w:bCs/>
          <w:sz w:val="20"/>
          <w:szCs w:val="20"/>
        </w:rPr>
        <w:t xml:space="preserve"> (1%) ar </w:t>
      </w:r>
      <w:proofErr w:type="spellStart"/>
      <w:r w:rsidRPr="00460A52">
        <w:rPr>
          <w:rFonts w:ascii="Verdana" w:hAnsi="Verdana"/>
          <w:bCs/>
          <w:sz w:val="20"/>
          <w:szCs w:val="20"/>
        </w:rPr>
        <w:t>kauno</w:t>
      </w:r>
      <w:proofErr w:type="spellEnd"/>
      <w:r w:rsidRPr="00460A52">
        <w:rPr>
          <w:rFonts w:ascii="Verdana" w:hAnsi="Verdana"/>
          <w:bCs/>
          <w:sz w:val="20"/>
          <w:szCs w:val="20"/>
        </w:rPr>
        <w:t xml:space="preserve"> </w:t>
      </w:r>
      <w:proofErr w:type="spellStart"/>
      <w:r w:rsidRPr="00460A52">
        <w:rPr>
          <w:rFonts w:ascii="Verdana" w:hAnsi="Verdana"/>
          <w:bCs/>
          <w:sz w:val="20"/>
          <w:szCs w:val="20"/>
        </w:rPr>
        <w:t>diena.lt</w:t>
      </w:r>
      <w:proofErr w:type="spellEnd"/>
      <w:r w:rsidRPr="00460A52">
        <w:rPr>
          <w:rFonts w:ascii="Verdana" w:hAnsi="Verdana"/>
          <w:bCs/>
          <w:sz w:val="20"/>
          <w:szCs w:val="20"/>
        </w:rPr>
        <w:t xml:space="preserve"> (1%). Keturi iš dešimties (39%) suaugusių šalies gyventojų nesinaudoja internetu, neskaito žinių internete arba neturi vieno populiariausio portalo. </w:t>
      </w:r>
    </w:p>
    <w:p w14:paraId="144EA77E" w14:textId="77777777" w:rsidR="00460A52" w:rsidRPr="00BD1EE3" w:rsidRDefault="00460A52" w:rsidP="00460A52">
      <w:pPr>
        <w:jc w:val="both"/>
        <w:rPr>
          <w:rFonts w:ascii="Verdana" w:hAnsi="Verdana"/>
          <w:bCs/>
          <w:sz w:val="20"/>
          <w:szCs w:val="20"/>
        </w:rPr>
      </w:pPr>
      <w:r w:rsidRPr="00BD1EE3">
        <w:rPr>
          <w:rFonts w:ascii="Verdana" w:hAnsi="Verdana"/>
          <w:bCs/>
          <w:sz w:val="20"/>
          <w:szCs w:val="20"/>
        </w:rPr>
        <w:t xml:space="preserve">Tarp tų gyventojų, kurie naudojasi internetu (83 procentai suaugusių šalies gyventojų) keturi iš dešimties (42%) pirmiausia pradeda skaityti naujienas nuo </w:t>
      </w:r>
      <w:proofErr w:type="spellStart"/>
      <w:r w:rsidRPr="00BD1EE3">
        <w:rPr>
          <w:rFonts w:ascii="Verdana" w:hAnsi="Verdana"/>
          <w:bCs/>
          <w:sz w:val="20"/>
          <w:szCs w:val="20"/>
        </w:rPr>
        <w:t>delfi.lt</w:t>
      </w:r>
      <w:proofErr w:type="spellEnd"/>
      <w:r w:rsidRPr="00BD1EE3">
        <w:rPr>
          <w:rFonts w:ascii="Verdana" w:hAnsi="Verdana"/>
          <w:bCs/>
          <w:sz w:val="20"/>
          <w:szCs w:val="20"/>
        </w:rPr>
        <w:t xml:space="preserve">, šeštadalis (16%) pirmiausia įsijungia 15min.lt, 8% nuo </w:t>
      </w:r>
      <w:proofErr w:type="spellStart"/>
      <w:r w:rsidRPr="00BD1EE3">
        <w:rPr>
          <w:rFonts w:ascii="Verdana" w:hAnsi="Verdana"/>
          <w:bCs/>
          <w:sz w:val="20"/>
          <w:szCs w:val="20"/>
        </w:rPr>
        <w:t>lrytas.lt</w:t>
      </w:r>
      <w:proofErr w:type="spellEnd"/>
      <w:r w:rsidRPr="00BD1EE3">
        <w:rPr>
          <w:rFonts w:ascii="Verdana" w:hAnsi="Verdana"/>
          <w:bCs/>
          <w:sz w:val="20"/>
          <w:szCs w:val="20"/>
        </w:rPr>
        <w:t xml:space="preserve">, o po 2% pradeda nuo </w:t>
      </w:r>
      <w:proofErr w:type="spellStart"/>
      <w:r w:rsidRPr="00BD1EE3">
        <w:rPr>
          <w:rFonts w:ascii="Verdana" w:hAnsi="Verdana"/>
          <w:bCs/>
          <w:sz w:val="20"/>
          <w:szCs w:val="20"/>
        </w:rPr>
        <w:t>lrt.lt</w:t>
      </w:r>
      <w:proofErr w:type="spellEnd"/>
      <w:r w:rsidRPr="00BD1EE3">
        <w:rPr>
          <w:rFonts w:ascii="Verdana" w:hAnsi="Verdana"/>
          <w:bCs/>
          <w:sz w:val="20"/>
          <w:szCs w:val="20"/>
        </w:rPr>
        <w:t xml:space="preserve"> arba tv3.lt. Ketvirtadalis (27%) interneto vartotojų nurodė, kad neturi konkretaus portalo, nuo kurio pradėtų skaityti žinias arba neskaito naujienų internete.</w:t>
      </w:r>
    </w:p>
    <w:p w14:paraId="287C4053" w14:textId="77777777" w:rsidR="00460A52" w:rsidRPr="00460A52" w:rsidRDefault="00460A52" w:rsidP="00460A52">
      <w:pPr>
        <w:jc w:val="both"/>
        <w:rPr>
          <w:rFonts w:ascii="Verdana" w:hAnsi="Verdana"/>
          <w:bCs/>
          <w:sz w:val="20"/>
          <w:szCs w:val="20"/>
          <w:lang w:val="en-US"/>
        </w:rPr>
      </w:pPr>
      <w:r w:rsidRPr="00460A52">
        <w:rPr>
          <w:rFonts w:ascii="Verdana" w:hAnsi="Verdana"/>
          <w:bCs/>
          <w:sz w:val="20"/>
          <w:szCs w:val="20"/>
          <w:lang w:val="en-US"/>
        </w:rPr>
        <w:t xml:space="preserve">Tiesa, </w:t>
      </w:r>
      <w:proofErr w:type="spellStart"/>
      <w:r w:rsidRPr="00460A52">
        <w:rPr>
          <w:rFonts w:ascii="Verdana" w:hAnsi="Verdana"/>
          <w:bCs/>
          <w:sz w:val="20"/>
          <w:szCs w:val="20"/>
          <w:lang w:val="en-US"/>
        </w:rPr>
        <w:t>realūs</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lankomumo</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duomenys</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nebūtinai</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patvirtina</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tokią</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auditorijos</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nuomonę</w:t>
      </w:r>
      <w:proofErr w:type="spellEnd"/>
      <w:r w:rsidRPr="00460A52">
        <w:rPr>
          <w:rFonts w:ascii="Verdana" w:hAnsi="Verdana"/>
          <w:bCs/>
          <w:sz w:val="20"/>
          <w:szCs w:val="20"/>
          <w:lang w:val="en-US"/>
        </w:rPr>
        <w:t>. „</w:t>
      </w:r>
      <w:proofErr w:type="spellStart"/>
      <w:r w:rsidRPr="00460A52">
        <w:rPr>
          <w:rFonts w:ascii="Verdana" w:hAnsi="Verdana"/>
          <w:bCs/>
          <w:sz w:val="20"/>
          <w:szCs w:val="20"/>
          <w:lang w:val="en-US"/>
        </w:rPr>
        <w:t>Gemius</w:t>
      </w:r>
      <w:proofErr w:type="spellEnd"/>
      <w:r w:rsidRPr="00460A52">
        <w:rPr>
          <w:rFonts w:ascii="Verdana" w:hAnsi="Verdana"/>
          <w:bCs/>
          <w:sz w:val="20"/>
          <w:szCs w:val="20"/>
          <w:lang w:val="en-US"/>
        </w:rPr>
        <w:t xml:space="preserve"> </w:t>
      </w:r>
      <w:proofErr w:type="gramStart"/>
      <w:r w:rsidRPr="00460A52">
        <w:rPr>
          <w:rFonts w:ascii="Verdana" w:hAnsi="Verdana"/>
          <w:bCs/>
          <w:sz w:val="20"/>
          <w:szCs w:val="20"/>
          <w:lang w:val="en-US"/>
        </w:rPr>
        <w:t xml:space="preserve">Audience“ </w:t>
      </w:r>
      <w:proofErr w:type="spellStart"/>
      <w:r w:rsidRPr="00460A52">
        <w:rPr>
          <w:rFonts w:ascii="Verdana" w:hAnsi="Verdana"/>
          <w:bCs/>
          <w:sz w:val="20"/>
          <w:szCs w:val="20"/>
          <w:lang w:val="en-US"/>
        </w:rPr>
        <w:t>duomenimis</w:t>
      </w:r>
      <w:proofErr w:type="spellEnd"/>
      <w:proofErr w:type="gramEnd"/>
      <w:r w:rsidRPr="00460A52">
        <w:rPr>
          <w:rFonts w:ascii="Verdana" w:hAnsi="Verdana"/>
          <w:bCs/>
          <w:sz w:val="20"/>
          <w:szCs w:val="20"/>
          <w:lang w:val="en-US"/>
        </w:rPr>
        <w:t xml:space="preserve">, </w:t>
      </w:r>
      <w:proofErr w:type="spellStart"/>
      <w:r w:rsidRPr="00460A52">
        <w:rPr>
          <w:rFonts w:ascii="Verdana" w:hAnsi="Verdana"/>
          <w:bCs/>
          <w:sz w:val="20"/>
          <w:szCs w:val="20"/>
          <w:lang w:val="en-US"/>
        </w:rPr>
        <w:t>portalo</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LRT.lt</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lankomumas</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pagal</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mėnesio</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realius</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vartotojus</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atrodė</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taip</w:t>
      </w:r>
      <w:proofErr w:type="spellEnd"/>
      <w:r w:rsidRPr="00460A52">
        <w:rPr>
          <w:rFonts w:ascii="Verdana" w:hAnsi="Verdana"/>
          <w:bCs/>
          <w:sz w:val="20"/>
          <w:szCs w:val="20"/>
          <w:lang w:val="en-US"/>
        </w:rPr>
        <w:t xml:space="preserve">: </w:t>
      </w:r>
    </w:p>
    <w:p w14:paraId="41BC88CB" w14:textId="77777777" w:rsidR="00460A52" w:rsidRPr="00460A52" w:rsidRDefault="00460A52" w:rsidP="00460A52">
      <w:pPr>
        <w:jc w:val="both"/>
        <w:rPr>
          <w:rFonts w:ascii="Verdana" w:hAnsi="Verdana"/>
          <w:bCs/>
          <w:sz w:val="20"/>
          <w:szCs w:val="20"/>
          <w:lang w:val="en-US"/>
        </w:rPr>
      </w:pPr>
      <w:r w:rsidRPr="00460A52">
        <w:rPr>
          <w:rFonts w:ascii="Verdana" w:hAnsi="Verdana"/>
          <w:bCs/>
          <w:noProof/>
          <w:sz w:val="20"/>
          <w:szCs w:val="20"/>
        </w:rPr>
        <w:lastRenderedPageBreak/>
        <w:drawing>
          <wp:inline distT="0" distB="0" distL="0" distR="0" wp14:anchorId="00E1AA76" wp14:editId="203A08D6">
            <wp:extent cx="8362950" cy="4521200"/>
            <wp:effectExtent l="0" t="0" r="0" b="12700"/>
            <wp:docPr id="1462588844" name="Chart 1">
              <a:extLst xmlns:a="http://schemas.openxmlformats.org/drawingml/2006/main">
                <a:ext uri="{FF2B5EF4-FFF2-40B4-BE49-F238E27FC236}">
                  <a16:creationId xmlns:a16="http://schemas.microsoft.com/office/drawing/2014/main" id="{3CE6FFBC-FA0D-F02B-87E6-B311C48BA3F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78D8A903" w14:textId="77777777" w:rsidR="00460A52" w:rsidRPr="00460A52" w:rsidRDefault="00460A52" w:rsidP="00460A52">
      <w:pPr>
        <w:jc w:val="both"/>
        <w:rPr>
          <w:rFonts w:ascii="Verdana" w:hAnsi="Verdana"/>
          <w:bCs/>
          <w:sz w:val="20"/>
          <w:szCs w:val="20"/>
          <w:lang w:val="en-US"/>
        </w:rPr>
      </w:pPr>
      <w:proofErr w:type="spellStart"/>
      <w:r w:rsidRPr="00460A52">
        <w:rPr>
          <w:rFonts w:ascii="Verdana" w:hAnsi="Verdana"/>
          <w:bCs/>
          <w:sz w:val="20"/>
          <w:szCs w:val="20"/>
          <w:lang w:val="en-US"/>
        </w:rPr>
        <w:t>Vertinant</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pagal</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vidutinį</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dienos</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realių</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vartotojų</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kiekį</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esame</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penkti</w:t>
      </w:r>
      <w:proofErr w:type="spellEnd"/>
      <w:r w:rsidRPr="00460A52">
        <w:rPr>
          <w:rFonts w:ascii="Verdana" w:hAnsi="Verdana"/>
          <w:bCs/>
          <w:sz w:val="20"/>
          <w:szCs w:val="20"/>
          <w:lang w:val="en-US"/>
        </w:rPr>
        <w:t>:</w:t>
      </w:r>
    </w:p>
    <w:p w14:paraId="2AD8CD0E" w14:textId="77777777" w:rsidR="00460A52" w:rsidRPr="00460A52" w:rsidRDefault="00460A52" w:rsidP="00460A52">
      <w:pPr>
        <w:jc w:val="both"/>
        <w:rPr>
          <w:rFonts w:ascii="Verdana" w:hAnsi="Verdana"/>
          <w:bCs/>
          <w:sz w:val="20"/>
          <w:szCs w:val="20"/>
          <w:lang w:val="en-US"/>
        </w:rPr>
      </w:pPr>
      <w:r w:rsidRPr="00460A52">
        <w:rPr>
          <w:rFonts w:ascii="Verdana" w:hAnsi="Verdana"/>
          <w:bCs/>
          <w:noProof/>
          <w:sz w:val="20"/>
          <w:szCs w:val="20"/>
        </w:rPr>
        <w:lastRenderedPageBreak/>
        <w:drawing>
          <wp:inline distT="0" distB="0" distL="0" distR="0" wp14:anchorId="1B48BFA9" wp14:editId="354575EA">
            <wp:extent cx="8274050" cy="4578350"/>
            <wp:effectExtent l="0" t="0" r="12700" b="12700"/>
            <wp:docPr id="1585862351" name="Chart 1">
              <a:extLst xmlns:a="http://schemas.openxmlformats.org/drawingml/2006/main">
                <a:ext uri="{FF2B5EF4-FFF2-40B4-BE49-F238E27FC236}">
                  <a16:creationId xmlns:a16="http://schemas.microsoft.com/office/drawing/2014/main" id="{ADCE06D2-9F6E-CF47-425F-6DEC89F46C7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5A3F5A64" w14:textId="77777777" w:rsidR="00460A52" w:rsidRPr="00460A52" w:rsidRDefault="00460A52" w:rsidP="00460A52">
      <w:pPr>
        <w:jc w:val="both"/>
        <w:rPr>
          <w:rFonts w:ascii="Verdana" w:hAnsi="Verdana"/>
          <w:bCs/>
          <w:sz w:val="20"/>
          <w:szCs w:val="20"/>
          <w:lang w:val="en-US"/>
        </w:rPr>
      </w:pPr>
      <w:proofErr w:type="spellStart"/>
      <w:r w:rsidRPr="00460A52">
        <w:rPr>
          <w:rFonts w:ascii="Verdana" w:hAnsi="Verdana"/>
          <w:bCs/>
          <w:sz w:val="20"/>
          <w:szCs w:val="20"/>
          <w:lang w:val="en-US"/>
        </w:rPr>
        <w:t>Vertinant</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portalo</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demografiją</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matome</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kad</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pernai</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jis</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labiausiai</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augo</w:t>
      </w:r>
      <w:proofErr w:type="spellEnd"/>
      <w:r w:rsidRPr="00460A52">
        <w:rPr>
          <w:rFonts w:ascii="Verdana" w:hAnsi="Verdana"/>
          <w:bCs/>
          <w:sz w:val="20"/>
          <w:szCs w:val="20"/>
          <w:lang w:val="en-US"/>
        </w:rPr>
        <w:t xml:space="preserve"> 55-74 </w:t>
      </w:r>
      <w:proofErr w:type="spellStart"/>
      <w:r w:rsidRPr="00460A52">
        <w:rPr>
          <w:rFonts w:ascii="Verdana" w:hAnsi="Verdana"/>
          <w:bCs/>
          <w:sz w:val="20"/>
          <w:szCs w:val="20"/>
          <w:lang w:val="en-US"/>
        </w:rPr>
        <w:t>metų</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amžiaus</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grupėje</w:t>
      </w:r>
      <w:proofErr w:type="spellEnd"/>
      <w:r w:rsidRPr="00460A52">
        <w:rPr>
          <w:rFonts w:ascii="Verdana" w:hAnsi="Verdana"/>
          <w:bCs/>
          <w:sz w:val="20"/>
          <w:szCs w:val="20"/>
          <w:lang w:val="en-US"/>
        </w:rPr>
        <w:t xml:space="preserve">. Tam </w:t>
      </w:r>
      <w:proofErr w:type="spellStart"/>
      <w:r w:rsidRPr="00460A52">
        <w:rPr>
          <w:rFonts w:ascii="Verdana" w:hAnsi="Verdana"/>
          <w:bCs/>
          <w:sz w:val="20"/>
          <w:szCs w:val="20"/>
          <w:lang w:val="en-US"/>
        </w:rPr>
        <w:t>nemažai</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įtakos</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galėjo</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turėti</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ir</w:t>
      </w:r>
      <w:proofErr w:type="spellEnd"/>
      <w:r w:rsidRPr="00460A52">
        <w:rPr>
          <w:rFonts w:ascii="Verdana" w:hAnsi="Verdana"/>
          <w:bCs/>
          <w:sz w:val="20"/>
          <w:szCs w:val="20"/>
          <w:lang w:val="en-US"/>
        </w:rPr>
        <w:t xml:space="preserve"> tai, </w:t>
      </w:r>
      <w:proofErr w:type="spellStart"/>
      <w:r w:rsidRPr="00460A52">
        <w:rPr>
          <w:rFonts w:ascii="Verdana" w:hAnsi="Verdana"/>
          <w:bCs/>
          <w:sz w:val="20"/>
          <w:szCs w:val="20"/>
          <w:lang w:val="en-US"/>
        </w:rPr>
        <w:t>kad</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portalo</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reklama</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gana</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aktyviai</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buvo</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transliuojama</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ir</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nuosavais</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kanalais</w:t>
      </w:r>
      <w:proofErr w:type="spellEnd"/>
      <w:r w:rsidRPr="00460A52">
        <w:rPr>
          <w:rFonts w:ascii="Verdana" w:hAnsi="Verdana"/>
          <w:bCs/>
          <w:sz w:val="20"/>
          <w:szCs w:val="20"/>
          <w:lang w:val="en-US"/>
        </w:rPr>
        <w:t xml:space="preserve"> (LRT TV, LRT PLIUS, LRT RADIJAS). </w:t>
      </w:r>
      <w:proofErr w:type="spellStart"/>
      <w:r w:rsidRPr="00460A52">
        <w:rPr>
          <w:rFonts w:ascii="Verdana" w:hAnsi="Verdana"/>
          <w:bCs/>
          <w:sz w:val="20"/>
          <w:szCs w:val="20"/>
          <w:lang w:val="en-US"/>
        </w:rPr>
        <w:t>Labiausiai</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mažėjo</w:t>
      </w:r>
      <w:proofErr w:type="spellEnd"/>
      <w:r w:rsidRPr="00460A52">
        <w:rPr>
          <w:rFonts w:ascii="Verdana" w:hAnsi="Verdana"/>
          <w:bCs/>
          <w:sz w:val="20"/>
          <w:szCs w:val="20"/>
          <w:lang w:val="en-US"/>
        </w:rPr>
        <w:t xml:space="preserve"> 15-24 </w:t>
      </w:r>
      <w:proofErr w:type="spellStart"/>
      <w:r w:rsidRPr="00460A52">
        <w:rPr>
          <w:rFonts w:ascii="Verdana" w:hAnsi="Verdana"/>
          <w:bCs/>
          <w:sz w:val="20"/>
          <w:szCs w:val="20"/>
          <w:lang w:val="en-US"/>
        </w:rPr>
        <w:t>metų</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ir</w:t>
      </w:r>
      <w:proofErr w:type="spellEnd"/>
      <w:r w:rsidRPr="00460A52">
        <w:rPr>
          <w:rFonts w:ascii="Verdana" w:hAnsi="Verdana"/>
          <w:bCs/>
          <w:sz w:val="20"/>
          <w:szCs w:val="20"/>
          <w:lang w:val="en-US"/>
        </w:rPr>
        <w:t xml:space="preserve"> 25-34 </w:t>
      </w:r>
      <w:proofErr w:type="spellStart"/>
      <w:r w:rsidRPr="00460A52">
        <w:rPr>
          <w:rFonts w:ascii="Verdana" w:hAnsi="Verdana"/>
          <w:bCs/>
          <w:sz w:val="20"/>
          <w:szCs w:val="20"/>
          <w:lang w:val="en-US"/>
        </w:rPr>
        <w:t>metų</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auditorija</w:t>
      </w:r>
      <w:proofErr w:type="spellEnd"/>
      <w:r w:rsidRPr="00460A52">
        <w:rPr>
          <w:rFonts w:ascii="Verdana" w:hAnsi="Verdana"/>
          <w:bCs/>
          <w:sz w:val="20"/>
          <w:szCs w:val="20"/>
          <w:lang w:val="en-US"/>
        </w:rPr>
        <w:t>:</w:t>
      </w:r>
    </w:p>
    <w:p w14:paraId="4B7B9308" w14:textId="77777777" w:rsidR="00460A52" w:rsidRPr="00460A52" w:rsidRDefault="00460A52" w:rsidP="00460A52">
      <w:pPr>
        <w:jc w:val="both"/>
        <w:rPr>
          <w:rFonts w:ascii="Verdana" w:hAnsi="Verdana"/>
          <w:bCs/>
          <w:sz w:val="20"/>
          <w:szCs w:val="20"/>
          <w:lang w:val="en-US"/>
        </w:rPr>
      </w:pPr>
      <w:r w:rsidRPr="00460A52">
        <w:rPr>
          <w:rFonts w:ascii="Verdana" w:hAnsi="Verdana"/>
          <w:bCs/>
          <w:noProof/>
          <w:sz w:val="20"/>
          <w:szCs w:val="20"/>
        </w:rPr>
        <w:lastRenderedPageBreak/>
        <w:drawing>
          <wp:inline distT="0" distB="0" distL="0" distR="0" wp14:anchorId="3F2B9FE0" wp14:editId="4A08C48B">
            <wp:extent cx="7448550" cy="4832350"/>
            <wp:effectExtent l="0" t="0" r="0" b="6350"/>
            <wp:docPr id="894232858" name="Chart 1">
              <a:extLst xmlns:a="http://schemas.openxmlformats.org/drawingml/2006/main">
                <a:ext uri="{FF2B5EF4-FFF2-40B4-BE49-F238E27FC236}">
                  <a16:creationId xmlns:a16="http://schemas.microsoft.com/office/drawing/2014/main" id="{64D57340-E8D9-E885-8A6F-B0B961FE36E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5EC4788A" w14:textId="77777777" w:rsidR="00460A52" w:rsidRPr="00460A52" w:rsidRDefault="00460A52" w:rsidP="00460A52">
      <w:pPr>
        <w:jc w:val="both"/>
        <w:rPr>
          <w:rFonts w:ascii="Verdana" w:hAnsi="Verdana"/>
          <w:bCs/>
          <w:sz w:val="20"/>
          <w:szCs w:val="20"/>
          <w:lang w:val="en-US"/>
        </w:rPr>
      </w:pPr>
      <w:proofErr w:type="spellStart"/>
      <w:r w:rsidRPr="00460A52">
        <w:rPr>
          <w:rFonts w:ascii="Verdana" w:hAnsi="Verdana"/>
          <w:bCs/>
          <w:sz w:val="20"/>
          <w:szCs w:val="20"/>
          <w:lang w:val="en-US"/>
        </w:rPr>
        <w:t>Realių</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vartotojų</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paveikslas</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atrodo</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taip</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Gemius</w:t>
      </w:r>
      <w:proofErr w:type="spellEnd"/>
      <w:r w:rsidRPr="00460A52">
        <w:rPr>
          <w:rFonts w:ascii="Verdana" w:hAnsi="Verdana"/>
          <w:bCs/>
          <w:sz w:val="20"/>
          <w:szCs w:val="20"/>
          <w:lang w:val="en-US"/>
        </w:rPr>
        <w:t xml:space="preserve"> Audience </w:t>
      </w:r>
      <w:proofErr w:type="spellStart"/>
      <w:r w:rsidRPr="00460A52">
        <w:rPr>
          <w:rFonts w:ascii="Verdana" w:hAnsi="Verdana"/>
          <w:bCs/>
          <w:sz w:val="20"/>
          <w:szCs w:val="20"/>
          <w:lang w:val="en-US"/>
        </w:rPr>
        <w:t>duomenys</w:t>
      </w:r>
      <w:proofErr w:type="spellEnd"/>
      <w:r w:rsidRPr="00460A52">
        <w:rPr>
          <w:rFonts w:ascii="Verdana" w:hAnsi="Verdana"/>
          <w:bCs/>
          <w:sz w:val="20"/>
          <w:szCs w:val="20"/>
          <w:lang w:val="en-US"/>
        </w:rPr>
        <w:t>):</w:t>
      </w:r>
    </w:p>
    <w:p w14:paraId="32512FC8" w14:textId="77777777" w:rsidR="00460A52" w:rsidRPr="00460A52" w:rsidRDefault="00460A52" w:rsidP="00460A52">
      <w:pPr>
        <w:jc w:val="both"/>
        <w:rPr>
          <w:rFonts w:ascii="Verdana" w:hAnsi="Verdana"/>
          <w:bCs/>
          <w:sz w:val="20"/>
          <w:szCs w:val="20"/>
          <w:lang w:val="en-US"/>
        </w:rPr>
      </w:pPr>
      <w:r w:rsidRPr="00460A52">
        <w:rPr>
          <w:rFonts w:ascii="Verdana" w:hAnsi="Verdana"/>
          <w:bCs/>
          <w:noProof/>
          <w:sz w:val="20"/>
          <w:szCs w:val="20"/>
        </w:rPr>
        <w:lastRenderedPageBreak/>
        <w:drawing>
          <wp:inline distT="0" distB="0" distL="0" distR="0" wp14:anchorId="4A7FE7CB" wp14:editId="606EE8E3">
            <wp:extent cx="8655050" cy="4889500"/>
            <wp:effectExtent l="0" t="0" r="12700" b="6350"/>
            <wp:docPr id="1395357888" name="Chart 1">
              <a:extLst xmlns:a="http://schemas.openxmlformats.org/drawingml/2006/main">
                <a:ext uri="{FF2B5EF4-FFF2-40B4-BE49-F238E27FC236}">
                  <a16:creationId xmlns:a16="http://schemas.microsoft.com/office/drawing/2014/main" id="{92141AC4-3805-7D8A-3DEE-23C030B17F7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6FA2E9D7" w14:textId="77777777" w:rsidR="00460A52" w:rsidRPr="00460A52" w:rsidRDefault="00460A52" w:rsidP="00460A52">
      <w:pPr>
        <w:jc w:val="both"/>
        <w:rPr>
          <w:rFonts w:ascii="Verdana" w:hAnsi="Verdana"/>
          <w:bCs/>
          <w:sz w:val="20"/>
          <w:szCs w:val="20"/>
        </w:rPr>
      </w:pPr>
      <w:proofErr w:type="spellStart"/>
      <w:r w:rsidRPr="00460A52">
        <w:rPr>
          <w:rFonts w:ascii="Verdana" w:hAnsi="Verdana"/>
          <w:bCs/>
          <w:sz w:val="20"/>
          <w:szCs w:val="20"/>
          <w:lang w:val="en-US"/>
        </w:rPr>
        <w:t>Labiausiai</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atverčiami</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portalo</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LRT.lt</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puslapiai</w:t>
      </w:r>
      <w:proofErr w:type="spellEnd"/>
      <w:r w:rsidRPr="00460A52">
        <w:rPr>
          <w:rFonts w:ascii="Verdana" w:hAnsi="Verdana"/>
          <w:bCs/>
          <w:sz w:val="20"/>
          <w:szCs w:val="20"/>
          <w:lang w:val="en-US"/>
        </w:rPr>
        <w:t>/</w:t>
      </w:r>
      <w:proofErr w:type="spellStart"/>
      <w:r w:rsidRPr="00460A52">
        <w:rPr>
          <w:rFonts w:ascii="Verdana" w:hAnsi="Verdana"/>
          <w:bCs/>
          <w:sz w:val="20"/>
          <w:szCs w:val="20"/>
          <w:lang w:val="en-US"/>
        </w:rPr>
        <w:t>rubrikos</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mažėjimo</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tvarka</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mediateka</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titulinis</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puslapis</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Lietuvoje</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pasaulyje</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verslas</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Svarbu</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atkreipti</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dėmesį</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kad</w:t>
      </w:r>
      <w:proofErr w:type="spellEnd"/>
      <w:r w:rsidRPr="00460A52">
        <w:rPr>
          <w:rFonts w:ascii="Verdana" w:hAnsi="Verdana"/>
          <w:bCs/>
          <w:sz w:val="20"/>
          <w:szCs w:val="20"/>
          <w:lang w:val="en-US"/>
        </w:rPr>
        <w:t xml:space="preserve"> į </w:t>
      </w:r>
      <w:proofErr w:type="spellStart"/>
      <w:r w:rsidRPr="00460A52">
        <w:rPr>
          <w:rFonts w:ascii="Verdana" w:hAnsi="Verdana"/>
          <w:bCs/>
          <w:sz w:val="20"/>
          <w:szCs w:val="20"/>
          <w:lang w:val="en-US"/>
        </w:rPr>
        <w:t>mediatekos</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atvertimu</w:t>
      </w:r>
      <w:proofErr w:type="spellEnd"/>
      <w:r w:rsidRPr="00460A52">
        <w:rPr>
          <w:rFonts w:ascii="Verdana" w:hAnsi="Verdana"/>
          <w:bCs/>
          <w:sz w:val="20"/>
          <w:szCs w:val="20"/>
        </w:rPr>
        <w:t xml:space="preserve">s įskaičiuojamas ir LRT </w:t>
      </w:r>
      <w:proofErr w:type="spellStart"/>
      <w:r w:rsidRPr="00460A52">
        <w:rPr>
          <w:rFonts w:ascii="Verdana" w:hAnsi="Verdana"/>
          <w:bCs/>
          <w:sz w:val="20"/>
          <w:szCs w:val="20"/>
        </w:rPr>
        <w:t>radiotekos</w:t>
      </w:r>
      <w:proofErr w:type="spellEnd"/>
      <w:r w:rsidRPr="00460A52">
        <w:rPr>
          <w:rFonts w:ascii="Verdana" w:hAnsi="Verdana"/>
          <w:bCs/>
          <w:sz w:val="20"/>
          <w:szCs w:val="20"/>
        </w:rPr>
        <w:t xml:space="preserve"> lankomumas. Tiesa, </w:t>
      </w:r>
      <w:proofErr w:type="spellStart"/>
      <w:r w:rsidRPr="00460A52">
        <w:rPr>
          <w:rFonts w:ascii="Verdana" w:hAnsi="Verdana"/>
          <w:bCs/>
          <w:sz w:val="20"/>
          <w:szCs w:val="20"/>
        </w:rPr>
        <w:t>mediateka</w:t>
      </w:r>
      <w:proofErr w:type="spellEnd"/>
      <w:r w:rsidRPr="00460A52">
        <w:rPr>
          <w:rFonts w:ascii="Verdana" w:hAnsi="Verdana"/>
          <w:bCs/>
          <w:sz w:val="20"/>
          <w:szCs w:val="20"/>
        </w:rPr>
        <w:t xml:space="preserve"> yra gana svarbi portalo dalis, kuri generuoja ženklų srautą, tačiau norime auditorijai formuoti įvaizdį, jog LRT yra ir geras naujienų portalas, </w:t>
      </w:r>
      <w:r w:rsidRPr="00460A52">
        <w:rPr>
          <w:rFonts w:ascii="Verdana" w:hAnsi="Verdana"/>
          <w:sz w:val="20"/>
          <w:szCs w:val="20"/>
        </w:rPr>
        <w:t>kuriame</w:t>
      </w:r>
      <w:r w:rsidRPr="00460A52">
        <w:rPr>
          <w:rFonts w:ascii="Verdana" w:hAnsi="Verdana"/>
          <w:bCs/>
          <w:sz w:val="20"/>
          <w:szCs w:val="20"/>
        </w:rPr>
        <w:t xml:space="preserve"> atsiduria viskas kas geriausia ir sukurta LRT eteryje. </w:t>
      </w:r>
    </w:p>
    <w:p w14:paraId="57F1C34E" w14:textId="77777777" w:rsidR="00460A52" w:rsidRPr="00460A52" w:rsidRDefault="00460A52" w:rsidP="00460A52">
      <w:pPr>
        <w:jc w:val="both"/>
        <w:rPr>
          <w:rFonts w:ascii="Verdana" w:hAnsi="Verdana"/>
          <w:bCs/>
          <w:sz w:val="20"/>
          <w:szCs w:val="20"/>
        </w:rPr>
      </w:pPr>
      <w:r w:rsidRPr="00460A52">
        <w:rPr>
          <w:rFonts w:ascii="Verdana" w:hAnsi="Verdana"/>
          <w:bCs/>
          <w:sz w:val="20"/>
          <w:szCs w:val="20"/>
        </w:rPr>
        <w:lastRenderedPageBreak/>
        <w:t>Lyginant su kitais naujienų portalais LRT išsiskiria savo „švara“ – čia nėra reklamų, kurios dengia turinį, daug prie-</w:t>
      </w:r>
      <w:proofErr w:type="spellStart"/>
      <w:r w:rsidRPr="00460A52">
        <w:rPr>
          <w:rFonts w:ascii="Verdana" w:hAnsi="Verdana"/>
          <w:bCs/>
          <w:sz w:val="20"/>
          <w:szCs w:val="20"/>
        </w:rPr>
        <w:t>roll</w:t>
      </w:r>
      <w:proofErr w:type="spellEnd"/>
      <w:r w:rsidRPr="00460A52">
        <w:rPr>
          <w:rFonts w:ascii="Verdana" w:hAnsi="Verdana"/>
          <w:bCs/>
          <w:sz w:val="20"/>
          <w:szCs w:val="20"/>
        </w:rPr>
        <w:t xml:space="preserve"> reklamų, prenumeratų ir pan. Savo komunikacijoje šiek tiek vengiame tai vardyti tiesmukai, nes suprantame, jog kiti rinkos žaidėjai gali tuo pasinaudoti prieš mus, kadangi esame išlaikomi mokesčių mokėtojų ir neturime galvoti apie naujas turinio apmokėjimo formas. </w:t>
      </w:r>
    </w:p>
    <w:p w14:paraId="70DE7E3F" w14:textId="77777777" w:rsidR="00460A52" w:rsidRPr="00460A52" w:rsidRDefault="00460A52" w:rsidP="00460A52">
      <w:pPr>
        <w:jc w:val="both"/>
        <w:rPr>
          <w:rFonts w:ascii="Verdana" w:hAnsi="Verdana"/>
          <w:bCs/>
          <w:sz w:val="20"/>
          <w:szCs w:val="20"/>
        </w:rPr>
      </w:pPr>
      <w:r w:rsidRPr="00460A52">
        <w:rPr>
          <w:rFonts w:ascii="Verdana" w:hAnsi="Verdana"/>
          <w:bCs/>
          <w:sz w:val="20"/>
          <w:szCs w:val="20"/>
        </w:rPr>
        <w:t xml:space="preserve">Viena portalo stiprybių – žurnalistikos kokybė, kuri yra svarbi visai LRT grupei. Naujienos čia kruopščiai tiriamos, antraštėse vengiame </w:t>
      </w:r>
      <w:proofErr w:type="spellStart"/>
      <w:r w:rsidRPr="00460A52">
        <w:rPr>
          <w:rFonts w:ascii="Verdana" w:hAnsi="Verdana"/>
          <w:bCs/>
          <w:sz w:val="20"/>
          <w:szCs w:val="20"/>
        </w:rPr>
        <w:t>clickbait</w:t>
      </w:r>
      <w:proofErr w:type="spellEnd"/>
      <w:r w:rsidRPr="00460A52">
        <w:rPr>
          <w:rFonts w:ascii="Verdana" w:hAnsi="Verdana"/>
          <w:bCs/>
          <w:sz w:val="20"/>
          <w:szCs w:val="20"/>
        </w:rPr>
        <w:t xml:space="preserve"> principų, nerašome apie nuomonės formuotojų asmeninius santykius, </w:t>
      </w:r>
      <w:proofErr w:type="spellStart"/>
      <w:r w:rsidRPr="00460A52">
        <w:rPr>
          <w:rFonts w:ascii="Verdana" w:hAnsi="Verdana"/>
          <w:bCs/>
          <w:sz w:val="20"/>
          <w:szCs w:val="20"/>
        </w:rPr>
        <w:t>pop</w:t>
      </w:r>
      <w:proofErr w:type="spellEnd"/>
      <w:r w:rsidRPr="00460A52">
        <w:rPr>
          <w:rFonts w:ascii="Verdana" w:hAnsi="Verdana"/>
          <w:bCs/>
          <w:sz w:val="20"/>
          <w:szCs w:val="20"/>
        </w:rPr>
        <w:t xml:space="preserve"> žvaigždžių gyvenimus ir pan. Turime nuolatinius „nuomonių“ skilties autorius, taip pat dažnai įdomus LRT RADIJO ar LRT TV turinys virsta tekstais, kuriuos gali papildyti ir tas pats </w:t>
      </w:r>
      <w:proofErr w:type="spellStart"/>
      <w:r w:rsidRPr="00460A52">
        <w:rPr>
          <w:rFonts w:ascii="Verdana" w:hAnsi="Verdana"/>
          <w:bCs/>
          <w:sz w:val="20"/>
          <w:szCs w:val="20"/>
        </w:rPr>
        <w:t>video</w:t>
      </w:r>
      <w:proofErr w:type="spellEnd"/>
      <w:r w:rsidRPr="00460A52">
        <w:rPr>
          <w:rFonts w:ascii="Verdana" w:hAnsi="Verdana"/>
          <w:bCs/>
          <w:sz w:val="20"/>
          <w:szCs w:val="20"/>
        </w:rPr>
        <w:t xml:space="preserve"> turinys. Gana sėkminga portalo naujiena – rubrika „Žvilgtelk“, kurioje galima </w:t>
      </w:r>
      <w:r w:rsidRPr="00460A52">
        <w:rPr>
          <w:rFonts w:ascii="Verdana" w:hAnsi="Verdana"/>
          <w:sz w:val="20"/>
          <w:szCs w:val="20"/>
        </w:rPr>
        <w:t>pažiūrėti</w:t>
      </w:r>
      <w:r w:rsidRPr="00460A52">
        <w:rPr>
          <w:rFonts w:ascii="Verdana" w:hAnsi="Verdana"/>
          <w:bCs/>
          <w:sz w:val="20"/>
          <w:szCs w:val="20"/>
        </w:rPr>
        <w:t xml:space="preserve"> trumpus vaizdo įrašus tiek susijusius su vykstančiomis naujienomis, tiek šiek tiek praskaidrinančius nuotaiką (nuo ištraukų iš laidų iki LRT archyvų turinio). </w:t>
      </w:r>
    </w:p>
    <w:p w14:paraId="229E1AD8" w14:textId="77777777" w:rsidR="00460A52" w:rsidRPr="00460A52" w:rsidRDefault="00460A52" w:rsidP="00460A52">
      <w:pPr>
        <w:jc w:val="both"/>
        <w:rPr>
          <w:rFonts w:ascii="Verdana" w:hAnsi="Verdana"/>
          <w:bCs/>
          <w:sz w:val="20"/>
          <w:szCs w:val="20"/>
        </w:rPr>
      </w:pPr>
      <w:r w:rsidRPr="00460A52">
        <w:rPr>
          <w:rFonts w:ascii="Verdana" w:hAnsi="Verdana"/>
          <w:bCs/>
          <w:sz w:val="20"/>
          <w:szCs w:val="20"/>
        </w:rPr>
        <w:t xml:space="preserve">Didesni portalo dizaino pokyčiai šiuo metu neplanuojami. </w:t>
      </w:r>
    </w:p>
    <w:p w14:paraId="26788FEF" w14:textId="77777777" w:rsidR="00460A52" w:rsidRPr="00460A52" w:rsidRDefault="00460A52" w:rsidP="00460A52">
      <w:pPr>
        <w:jc w:val="both"/>
        <w:rPr>
          <w:rFonts w:ascii="Verdana" w:hAnsi="Verdana"/>
          <w:bCs/>
          <w:sz w:val="20"/>
          <w:szCs w:val="20"/>
        </w:rPr>
      </w:pPr>
      <w:r w:rsidRPr="00460A52">
        <w:rPr>
          <w:rFonts w:ascii="Verdana" w:hAnsi="Verdana"/>
          <w:bCs/>
          <w:sz w:val="20"/>
          <w:szCs w:val="20"/>
        </w:rPr>
        <w:t xml:space="preserve">Siekiame, kad naujai kuriama kampanija tęstųsi bent metus, pagal </w:t>
      </w:r>
      <w:r w:rsidRPr="00460A52">
        <w:rPr>
          <w:rFonts w:ascii="Verdana" w:hAnsi="Verdana"/>
          <w:sz w:val="20"/>
          <w:szCs w:val="20"/>
        </w:rPr>
        <w:t>poreikį</w:t>
      </w:r>
      <w:r w:rsidRPr="00460A52">
        <w:rPr>
          <w:rFonts w:ascii="Verdana" w:hAnsi="Verdana"/>
          <w:bCs/>
          <w:sz w:val="20"/>
          <w:szCs w:val="20"/>
        </w:rPr>
        <w:t xml:space="preserve"> atnaujinant žinutes, vizualus ar pagaminant papildomus klipus. Kai portalas reklamuojamas ne LRT kanalais, daugiausiai pasitelkiami socialiniai tinklai, reklamos tinklai (kaip Google </w:t>
      </w:r>
      <w:proofErr w:type="spellStart"/>
      <w:r w:rsidRPr="00460A52">
        <w:rPr>
          <w:rFonts w:ascii="Verdana" w:hAnsi="Verdana"/>
          <w:bCs/>
          <w:sz w:val="20"/>
          <w:szCs w:val="20"/>
        </w:rPr>
        <w:t>Display</w:t>
      </w:r>
      <w:proofErr w:type="spellEnd"/>
      <w:r w:rsidRPr="00460A52">
        <w:rPr>
          <w:rFonts w:ascii="Verdana" w:hAnsi="Verdana"/>
          <w:bCs/>
          <w:sz w:val="20"/>
          <w:szCs w:val="20"/>
        </w:rPr>
        <w:t xml:space="preserve"> Network), taip pat lauko reklama (skaitmeniniai ekranai, tradiciniai stendai ir pan.) bei radijo reklama. </w:t>
      </w:r>
    </w:p>
    <w:p w14:paraId="7A3697E4" w14:textId="77777777" w:rsidR="00460A52" w:rsidRPr="00460A52" w:rsidRDefault="00460A52" w:rsidP="00460A52">
      <w:pPr>
        <w:jc w:val="both"/>
        <w:rPr>
          <w:rFonts w:ascii="Verdana" w:hAnsi="Verdana"/>
          <w:bCs/>
          <w:sz w:val="20"/>
          <w:szCs w:val="20"/>
        </w:rPr>
      </w:pPr>
      <w:r w:rsidRPr="00460A52">
        <w:rPr>
          <w:rFonts w:ascii="Verdana" w:hAnsi="Verdana"/>
          <w:bCs/>
          <w:sz w:val="20"/>
          <w:szCs w:val="20"/>
        </w:rPr>
        <w:t xml:space="preserve">Intensyviau reklamą išorės kanaluose transliuotume rugsėjį – lapkritį, sausį – balandį. Tačiau reklama LRT kanaluose gali būti transliuojama nuolatos. </w:t>
      </w:r>
    </w:p>
    <w:p w14:paraId="1B6DFE64" w14:textId="77777777" w:rsidR="00460A52" w:rsidRPr="00460A52" w:rsidRDefault="00460A52" w:rsidP="00460A52">
      <w:pPr>
        <w:jc w:val="both"/>
        <w:rPr>
          <w:rFonts w:ascii="Verdana" w:hAnsi="Verdana"/>
          <w:bCs/>
          <w:sz w:val="20"/>
          <w:szCs w:val="20"/>
        </w:rPr>
      </w:pPr>
      <w:r w:rsidRPr="00460A52">
        <w:rPr>
          <w:rFonts w:ascii="Verdana" w:hAnsi="Verdana"/>
          <w:bCs/>
          <w:sz w:val="20"/>
          <w:szCs w:val="20"/>
        </w:rPr>
        <w:t xml:space="preserve">Kampanija ir pagrindinė kampanijos žinutė neprivalo būti tęstinė jau vykdytos kampanijos dalis, pavyzdžiai pateikiami susipažinimui. Tiekėjai rengdami pasiūlymą turi vadovautis užduotyje, jos prieduose ir kita viešai pateikiama informacija. </w:t>
      </w:r>
    </w:p>
    <w:p w14:paraId="65C4FFD8" w14:textId="351F1F92" w:rsidR="00460A52" w:rsidRPr="00460A52" w:rsidRDefault="00460A52" w:rsidP="3603FD30">
      <w:pPr>
        <w:jc w:val="both"/>
        <w:rPr>
          <w:rFonts w:ascii="Verdana" w:hAnsi="Verdana"/>
          <w:sz w:val="20"/>
          <w:szCs w:val="20"/>
        </w:rPr>
      </w:pPr>
      <w:r w:rsidRPr="09B42726">
        <w:rPr>
          <w:rFonts w:ascii="Verdana" w:hAnsi="Verdana"/>
          <w:sz w:val="20"/>
          <w:szCs w:val="20"/>
        </w:rPr>
        <w:t>Biudžetas</w:t>
      </w:r>
      <w:r w:rsidR="2751F6C2" w:rsidRPr="09B42726">
        <w:rPr>
          <w:rFonts w:ascii="Verdana" w:hAnsi="Verdana"/>
          <w:sz w:val="20"/>
          <w:szCs w:val="20"/>
        </w:rPr>
        <w:t>:</w:t>
      </w:r>
      <w:r w:rsidRPr="09B42726">
        <w:rPr>
          <w:rFonts w:ascii="Verdana" w:hAnsi="Verdana"/>
          <w:sz w:val="20"/>
          <w:szCs w:val="20"/>
        </w:rPr>
        <w:t xml:space="preserve"> klipų gamyba 35 000 EUR (su PVM), </w:t>
      </w:r>
      <w:r w:rsidR="009E4494" w:rsidRPr="09B42726">
        <w:rPr>
          <w:rFonts w:ascii="Verdana" w:hAnsi="Verdana"/>
          <w:sz w:val="20"/>
          <w:szCs w:val="20"/>
        </w:rPr>
        <w:t>fotosesijos – 2000 EUR (su PVM), suvenyrai/atributika – 1000 EUR (su PVM).</w:t>
      </w:r>
    </w:p>
    <w:p w14:paraId="5197E02D" w14:textId="77777777" w:rsidR="00460A52" w:rsidRPr="00460A52" w:rsidRDefault="00460A52" w:rsidP="00460A52">
      <w:pPr>
        <w:jc w:val="both"/>
        <w:rPr>
          <w:rFonts w:ascii="Verdana" w:hAnsi="Verdana"/>
          <w:b/>
          <w:sz w:val="20"/>
          <w:szCs w:val="20"/>
        </w:rPr>
      </w:pPr>
      <w:r w:rsidRPr="00460A52">
        <w:rPr>
          <w:rFonts w:ascii="Verdana" w:hAnsi="Verdana"/>
          <w:b/>
          <w:sz w:val="20"/>
          <w:szCs w:val="20"/>
        </w:rPr>
        <w:t xml:space="preserve">Užduoties detalizacija: </w:t>
      </w:r>
    </w:p>
    <w:p w14:paraId="4A800EF7" w14:textId="77777777" w:rsidR="00460A52" w:rsidRPr="00460A52" w:rsidRDefault="00460A52" w:rsidP="00460A52">
      <w:pPr>
        <w:pStyle w:val="Sraopastraipa"/>
        <w:numPr>
          <w:ilvl w:val="0"/>
          <w:numId w:val="29"/>
        </w:numPr>
        <w:spacing w:line="278" w:lineRule="auto"/>
        <w:jc w:val="both"/>
        <w:rPr>
          <w:rFonts w:ascii="Verdana" w:hAnsi="Verdana"/>
          <w:bCs/>
          <w:sz w:val="20"/>
          <w:szCs w:val="20"/>
          <w:lang w:val="en-US"/>
        </w:rPr>
      </w:pPr>
      <w:proofErr w:type="spellStart"/>
      <w:r w:rsidRPr="00460A52">
        <w:rPr>
          <w:rFonts w:ascii="Verdana" w:hAnsi="Verdana"/>
          <w:bCs/>
          <w:sz w:val="20"/>
          <w:szCs w:val="20"/>
          <w:lang w:val="en-US"/>
        </w:rPr>
        <w:t>Išanalizuoti</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ir</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argumentuotai</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identifikuoti</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tikslinę</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šios</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kampanijos</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auditoriją</w:t>
      </w:r>
      <w:proofErr w:type="spellEnd"/>
      <w:r w:rsidRPr="00460A52">
        <w:rPr>
          <w:rFonts w:ascii="Verdana" w:hAnsi="Verdana"/>
          <w:bCs/>
          <w:sz w:val="20"/>
          <w:szCs w:val="20"/>
          <w:lang w:val="en-US"/>
        </w:rPr>
        <w:t>.</w:t>
      </w:r>
    </w:p>
    <w:p w14:paraId="2DCAF3CC" w14:textId="47E53ED0" w:rsidR="00460A52" w:rsidRPr="00460A52" w:rsidRDefault="00460A52" w:rsidP="61D0744B">
      <w:pPr>
        <w:pStyle w:val="Sraopastraipa"/>
        <w:numPr>
          <w:ilvl w:val="0"/>
          <w:numId w:val="29"/>
        </w:numPr>
        <w:spacing w:line="278" w:lineRule="auto"/>
        <w:jc w:val="both"/>
        <w:rPr>
          <w:rFonts w:ascii="Verdana" w:hAnsi="Verdana"/>
          <w:sz w:val="20"/>
          <w:szCs w:val="20"/>
          <w:lang w:val="en-US"/>
        </w:rPr>
      </w:pPr>
      <w:proofErr w:type="spellStart"/>
      <w:proofErr w:type="gramStart"/>
      <w:r w:rsidRPr="09B42726">
        <w:rPr>
          <w:rFonts w:ascii="Verdana" w:hAnsi="Verdana"/>
          <w:sz w:val="20"/>
          <w:szCs w:val="20"/>
          <w:lang w:val="en-US"/>
        </w:rPr>
        <w:t>Pasiūlyti</w:t>
      </w:r>
      <w:proofErr w:type="spellEnd"/>
      <w:r w:rsidRPr="09B42726">
        <w:rPr>
          <w:rFonts w:ascii="Verdana" w:hAnsi="Verdana"/>
          <w:sz w:val="20"/>
          <w:szCs w:val="20"/>
          <w:lang w:val="en-US"/>
        </w:rPr>
        <w:t xml:space="preserve">  </w:t>
      </w:r>
      <w:proofErr w:type="spellStart"/>
      <w:r w:rsidR="4026E6AD" w:rsidRPr="09B42726">
        <w:rPr>
          <w:rFonts w:ascii="Verdana" w:hAnsi="Verdana"/>
          <w:sz w:val="20"/>
          <w:szCs w:val="20"/>
          <w:lang w:val="en-US"/>
        </w:rPr>
        <w:t>vieną</w:t>
      </w:r>
      <w:proofErr w:type="spellEnd"/>
      <w:proofErr w:type="gramEnd"/>
      <w:r w:rsidR="4026E6AD" w:rsidRPr="09B42726">
        <w:rPr>
          <w:rFonts w:ascii="Verdana" w:hAnsi="Verdana"/>
          <w:sz w:val="20"/>
          <w:szCs w:val="20"/>
          <w:lang w:val="en-US"/>
        </w:rPr>
        <w:t xml:space="preserve"> </w:t>
      </w:r>
      <w:proofErr w:type="spellStart"/>
      <w:r w:rsidRPr="09B42726">
        <w:rPr>
          <w:rFonts w:ascii="Verdana" w:hAnsi="Verdana"/>
          <w:sz w:val="20"/>
          <w:szCs w:val="20"/>
          <w:lang w:val="en-US"/>
        </w:rPr>
        <w:t>vaizdo</w:t>
      </w:r>
      <w:proofErr w:type="spellEnd"/>
      <w:r w:rsidRPr="09B42726">
        <w:rPr>
          <w:rFonts w:ascii="Verdana" w:hAnsi="Verdana"/>
          <w:sz w:val="20"/>
          <w:szCs w:val="20"/>
          <w:lang w:val="en-US"/>
        </w:rPr>
        <w:t xml:space="preserve"> </w:t>
      </w:r>
      <w:proofErr w:type="spellStart"/>
      <w:proofErr w:type="gramStart"/>
      <w:r w:rsidRPr="09B42726">
        <w:rPr>
          <w:rFonts w:ascii="Verdana" w:hAnsi="Verdana"/>
          <w:sz w:val="20"/>
          <w:szCs w:val="20"/>
          <w:lang w:val="en-US"/>
        </w:rPr>
        <w:t>klip</w:t>
      </w:r>
      <w:r w:rsidR="439BA707" w:rsidRPr="09B42726">
        <w:rPr>
          <w:rFonts w:ascii="Verdana" w:hAnsi="Verdana"/>
          <w:sz w:val="20"/>
          <w:szCs w:val="20"/>
          <w:lang w:val="en-US"/>
        </w:rPr>
        <w:t>o</w:t>
      </w:r>
      <w:proofErr w:type="spellEnd"/>
      <w:r w:rsidRPr="09B42726">
        <w:rPr>
          <w:rFonts w:ascii="Verdana" w:hAnsi="Verdana"/>
          <w:sz w:val="20"/>
          <w:szCs w:val="20"/>
          <w:lang w:val="en-US"/>
        </w:rPr>
        <w:t xml:space="preserve"> </w:t>
      </w:r>
      <w:r w:rsidR="4D9FF64C" w:rsidRPr="09B42726">
        <w:rPr>
          <w:rFonts w:ascii="Verdana" w:hAnsi="Verdana"/>
          <w:sz w:val="20"/>
          <w:szCs w:val="20"/>
          <w:lang w:val="en-US"/>
        </w:rPr>
        <w:t xml:space="preserve"> </w:t>
      </w:r>
      <w:proofErr w:type="spellStart"/>
      <w:r w:rsidR="4D9FF64C" w:rsidRPr="09B42726">
        <w:rPr>
          <w:rFonts w:ascii="Verdana" w:hAnsi="Verdana"/>
          <w:sz w:val="20"/>
          <w:szCs w:val="20"/>
          <w:lang w:val="en-US"/>
        </w:rPr>
        <w:t>scenarijų</w:t>
      </w:r>
      <w:proofErr w:type="spellEnd"/>
      <w:proofErr w:type="gramEnd"/>
      <w:r w:rsidRPr="09B42726">
        <w:rPr>
          <w:rFonts w:ascii="Verdana" w:hAnsi="Verdana"/>
          <w:sz w:val="20"/>
          <w:szCs w:val="20"/>
          <w:lang w:val="en-US"/>
        </w:rPr>
        <w:t xml:space="preserve"> </w:t>
      </w:r>
      <w:proofErr w:type="spellStart"/>
      <w:r w:rsidRPr="09B42726">
        <w:rPr>
          <w:rFonts w:ascii="Verdana" w:hAnsi="Verdana"/>
          <w:sz w:val="20"/>
          <w:szCs w:val="20"/>
          <w:lang w:val="en-US"/>
        </w:rPr>
        <w:t>ir</w:t>
      </w:r>
      <w:proofErr w:type="spellEnd"/>
      <w:r w:rsidRPr="09B42726">
        <w:rPr>
          <w:rFonts w:ascii="Verdana" w:hAnsi="Verdana"/>
          <w:sz w:val="20"/>
          <w:szCs w:val="20"/>
          <w:lang w:val="en-US"/>
        </w:rPr>
        <w:t xml:space="preserve"> </w:t>
      </w:r>
      <w:proofErr w:type="spellStart"/>
      <w:r w:rsidRPr="09B42726">
        <w:rPr>
          <w:rFonts w:ascii="Verdana" w:hAnsi="Verdana"/>
          <w:sz w:val="20"/>
          <w:szCs w:val="20"/>
          <w:lang w:val="en-US"/>
        </w:rPr>
        <w:t>žinutę</w:t>
      </w:r>
      <w:proofErr w:type="spellEnd"/>
      <w:r w:rsidRPr="09B42726">
        <w:rPr>
          <w:rFonts w:ascii="Verdana" w:hAnsi="Verdana"/>
          <w:sz w:val="20"/>
          <w:szCs w:val="20"/>
          <w:lang w:val="en-US"/>
        </w:rPr>
        <w:t xml:space="preserve"> (-es) </w:t>
      </w:r>
      <w:proofErr w:type="spellStart"/>
      <w:r w:rsidRPr="09B42726">
        <w:rPr>
          <w:rFonts w:ascii="Verdana" w:hAnsi="Verdana"/>
          <w:sz w:val="20"/>
          <w:szCs w:val="20"/>
          <w:lang w:val="en-US"/>
        </w:rPr>
        <w:t>kampanijai</w:t>
      </w:r>
      <w:proofErr w:type="spellEnd"/>
      <w:r w:rsidRPr="09B42726">
        <w:rPr>
          <w:rFonts w:ascii="Verdana" w:hAnsi="Verdana"/>
          <w:sz w:val="20"/>
          <w:szCs w:val="20"/>
          <w:lang w:val="en-US"/>
        </w:rPr>
        <w:t xml:space="preserve"> </w:t>
      </w:r>
      <w:proofErr w:type="spellStart"/>
      <w:r w:rsidRPr="09B42726">
        <w:rPr>
          <w:rFonts w:ascii="Verdana" w:hAnsi="Verdana"/>
          <w:sz w:val="20"/>
          <w:szCs w:val="20"/>
          <w:lang w:val="en-US"/>
        </w:rPr>
        <w:t>pateikiant</w:t>
      </w:r>
      <w:proofErr w:type="spellEnd"/>
      <w:r w:rsidRPr="09B42726">
        <w:rPr>
          <w:rFonts w:ascii="Verdana" w:hAnsi="Verdana"/>
          <w:sz w:val="20"/>
          <w:szCs w:val="20"/>
          <w:lang w:val="en-US"/>
        </w:rPr>
        <w:t xml:space="preserve"> </w:t>
      </w:r>
      <w:proofErr w:type="spellStart"/>
      <w:r w:rsidRPr="09B42726">
        <w:rPr>
          <w:rFonts w:ascii="Verdana" w:hAnsi="Verdana"/>
          <w:sz w:val="20"/>
          <w:szCs w:val="20"/>
          <w:lang w:val="en-US"/>
        </w:rPr>
        <w:t>klip</w:t>
      </w:r>
      <w:r w:rsidR="399E1A52" w:rsidRPr="09B42726">
        <w:rPr>
          <w:rFonts w:ascii="Verdana" w:hAnsi="Verdana"/>
          <w:sz w:val="20"/>
          <w:szCs w:val="20"/>
          <w:lang w:val="en-US"/>
        </w:rPr>
        <w:t>o</w:t>
      </w:r>
      <w:proofErr w:type="spellEnd"/>
      <w:r w:rsidRPr="09B42726">
        <w:rPr>
          <w:rFonts w:ascii="Verdana" w:hAnsi="Verdana"/>
          <w:sz w:val="20"/>
          <w:szCs w:val="20"/>
          <w:lang w:val="en-US"/>
        </w:rPr>
        <w:t xml:space="preserve"> </w:t>
      </w:r>
      <w:proofErr w:type="spellStart"/>
      <w:r w:rsidRPr="09B42726">
        <w:rPr>
          <w:rFonts w:ascii="Verdana" w:hAnsi="Verdana"/>
          <w:sz w:val="20"/>
          <w:szCs w:val="20"/>
          <w:lang w:val="en-US"/>
        </w:rPr>
        <w:t>kadruot</w:t>
      </w:r>
      <w:r w:rsidR="386307DF" w:rsidRPr="09B42726">
        <w:rPr>
          <w:rFonts w:ascii="Verdana" w:hAnsi="Verdana"/>
          <w:sz w:val="20"/>
          <w:szCs w:val="20"/>
          <w:lang w:val="en-US"/>
        </w:rPr>
        <w:t>ę</w:t>
      </w:r>
      <w:proofErr w:type="spellEnd"/>
      <w:r w:rsidRPr="09B42726">
        <w:rPr>
          <w:rFonts w:ascii="Verdana" w:hAnsi="Verdana"/>
          <w:sz w:val="20"/>
          <w:szCs w:val="20"/>
          <w:lang w:val="en-US"/>
        </w:rPr>
        <w:t xml:space="preserve">. </w:t>
      </w:r>
      <w:proofErr w:type="spellStart"/>
      <w:r w:rsidRPr="09B42726">
        <w:rPr>
          <w:rFonts w:ascii="Verdana" w:hAnsi="Verdana"/>
          <w:sz w:val="20"/>
          <w:szCs w:val="20"/>
          <w:lang w:val="en-US"/>
        </w:rPr>
        <w:t>Siūlomą</w:t>
      </w:r>
      <w:proofErr w:type="spellEnd"/>
      <w:r w:rsidRPr="09B42726">
        <w:rPr>
          <w:rFonts w:ascii="Verdana" w:hAnsi="Verdana"/>
          <w:sz w:val="20"/>
          <w:szCs w:val="20"/>
          <w:lang w:val="en-US"/>
        </w:rPr>
        <w:t xml:space="preserve"> </w:t>
      </w:r>
      <w:proofErr w:type="spellStart"/>
      <w:r w:rsidRPr="09B42726">
        <w:rPr>
          <w:rFonts w:ascii="Verdana" w:hAnsi="Verdana"/>
          <w:sz w:val="20"/>
          <w:szCs w:val="20"/>
          <w:lang w:val="en-US"/>
        </w:rPr>
        <w:t>sprendimą</w:t>
      </w:r>
      <w:proofErr w:type="spellEnd"/>
      <w:r w:rsidRPr="09B42726">
        <w:rPr>
          <w:rFonts w:ascii="Verdana" w:hAnsi="Verdana"/>
          <w:sz w:val="20"/>
          <w:szCs w:val="20"/>
          <w:lang w:val="en-US"/>
        </w:rPr>
        <w:t xml:space="preserve"> </w:t>
      </w:r>
      <w:proofErr w:type="spellStart"/>
      <w:r w:rsidRPr="09B42726">
        <w:rPr>
          <w:rFonts w:ascii="Verdana" w:hAnsi="Verdana"/>
          <w:sz w:val="20"/>
          <w:szCs w:val="20"/>
          <w:lang w:val="en-US"/>
        </w:rPr>
        <w:t>pagrįsti</w:t>
      </w:r>
      <w:proofErr w:type="spellEnd"/>
      <w:r w:rsidRPr="09B42726">
        <w:rPr>
          <w:rFonts w:ascii="Verdana" w:hAnsi="Verdana"/>
          <w:sz w:val="20"/>
          <w:szCs w:val="20"/>
          <w:lang w:val="en-US"/>
        </w:rPr>
        <w:t xml:space="preserve"> – </w:t>
      </w:r>
      <w:proofErr w:type="spellStart"/>
      <w:r w:rsidRPr="09B42726">
        <w:rPr>
          <w:rFonts w:ascii="Verdana" w:hAnsi="Verdana"/>
          <w:sz w:val="20"/>
          <w:szCs w:val="20"/>
          <w:lang w:val="en-US"/>
        </w:rPr>
        <w:t>tyrimais</w:t>
      </w:r>
      <w:proofErr w:type="spellEnd"/>
      <w:r w:rsidRPr="09B42726">
        <w:rPr>
          <w:rFonts w:ascii="Verdana" w:hAnsi="Verdana"/>
          <w:sz w:val="20"/>
          <w:szCs w:val="20"/>
          <w:lang w:val="en-US"/>
        </w:rPr>
        <w:t xml:space="preserve">, </w:t>
      </w:r>
      <w:proofErr w:type="spellStart"/>
      <w:r w:rsidRPr="09B42726">
        <w:rPr>
          <w:rFonts w:ascii="Verdana" w:hAnsi="Verdana"/>
          <w:sz w:val="20"/>
          <w:szCs w:val="20"/>
          <w:lang w:val="en-US"/>
        </w:rPr>
        <w:t>apklausomis</w:t>
      </w:r>
      <w:proofErr w:type="spellEnd"/>
      <w:r w:rsidRPr="09B42726">
        <w:rPr>
          <w:rFonts w:ascii="Verdana" w:hAnsi="Verdana"/>
          <w:sz w:val="20"/>
          <w:szCs w:val="20"/>
          <w:lang w:val="en-US"/>
        </w:rPr>
        <w:t xml:space="preserve">, </w:t>
      </w:r>
      <w:proofErr w:type="spellStart"/>
      <w:r w:rsidRPr="09B42726">
        <w:rPr>
          <w:rFonts w:ascii="Verdana" w:hAnsi="Verdana"/>
          <w:sz w:val="20"/>
          <w:szCs w:val="20"/>
          <w:lang w:val="en-US"/>
        </w:rPr>
        <w:t>pavyzdžiais</w:t>
      </w:r>
      <w:proofErr w:type="spellEnd"/>
      <w:r w:rsidRPr="09B42726">
        <w:rPr>
          <w:rFonts w:ascii="Verdana" w:hAnsi="Verdana"/>
          <w:sz w:val="20"/>
          <w:szCs w:val="20"/>
          <w:lang w:val="en-US"/>
        </w:rPr>
        <w:t xml:space="preserve"> </w:t>
      </w:r>
      <w:proofErr w:type="spellStart"/>
      <w:r w:rsidRPr="09B42726">
        <w:rPr>
          <w:rFonts w:ascii="Verdana" w:hAnsi="Verdana"/>
          <w:sz w:val="20"/>
          <w:szCs w:val="20"/>
          <w:lang w:val="en-US"/>
        </w:rPr>
        <w:t>ar</w:t>
      </w:r>
      <w:proofErr w:type="spellEnd"/>
      <w:r w:rsidRPr="09B42726">
        <w:rPr>
          <w:rFonts w:ascii="Verdana" w:hAnsi="Verdana"/>
          <w:sz w:val="20"/>
          <w:szCs w:val="20"/>
          <w:lang w:val="en-US"/>
        </w:rPr>
        <w:t xml:space="preserve"> </w:t>
      </w:r>
      <w:proofErr w:type="spellStart"/>
      <w:r w:rsidRPr="09B42726">
        <w:rPr>
          <w:rFonts w:ascii="Verdana" w:hAnsi="Verdana"/>
          <w:sz w:val="20"/>
          <w:szCs w:val="20"/>
          <w:lang w:val="en-US"/>
        </w:rPr>
        <w:t>kitais</w:t>
      </w:r>
      <w:proofErr w:type="spellEnd"/>
      <w:r w:rsidRPr="09B42726">
        <w:rPr>
          <w:rFonts w:ascii="Verdana" w:hAnsi="Verdana"/>
          <w:sz w:val="20"/>
          <w:szCs w:val="20"/>
          <w:lang w:val="en-US"/>
        </w:rPr>
        <w:t xml:space="preserve"> </w:t>
      </w:r>
      <w:proofErr w:type="spellStart"/>
      <w:r w:rsidRPr="09B42726">
        <w:rPr>
          <w:rFonts w:ascii="Verdana" w:hAnsi="Verdana"/>
          <w:sz w:val="20"/>
          <w:szCs w:val="20"/>
          <w:lang w:val="en-US"/>
        </w:rPr>
        <w:t>argumentais</w:t>
      </w:r>
      <w:proofErr w:type="spellEnd"/>
      <w:r w:rsidRPr="09B42726">
        <w:rPr>
          <w:rFonts w:ascii="Verdana" w:hAnsi="Verdana"/>
          <w:sz w:val="20"/>
          <w:szCs w:val="20"/>
          <w:lang w:val="en-US"/>
        </w:rPr>
        <w:t xml:space="preserve">. </w:t>
      </w:r>
    </w:p>
    <w:p w14:paraId="5DF79952" w14:textId="77777777" w:rsidR="00460A52" w:rsidRPr="00460A52" w:rsidRDefault="00460A52" w:rsidP="00460A52">
      <w:pPr>
        <w:pStyle w:val="Sraopastraipa"/>
        <w:numPr>
          <w:ilvl w:val="0"/>
          <w:numId w:val="29"/>
        </w:numPr>
        <w:spacing w:line="278" w:lineRule="auto"/>
        <w:jc w:val="both"/>
        <w:rPr>
          <w:rFonts w:ascii="Verdana" w:hAnsi="Verdana"/>
          <w:bCs/>
          <w:sz w:val="20"/>
          <w:szCs w:val="20"/>
          <w:lang w:val="en-US"/>
        </w:rPr>
      </w:pPr>
      <w:proofErr w:type="spellStart"/>
      <w:r w:rsidRPr="00460A52">
        <w:rPr>
          <w:rFonts w:ascii="Verdana" w:hAnsi="Verdana"/>
          <w:bCs/>
          <w:sz w:val="20"/>
          <w:szCs w:val="20"/>
          <w:lang w:val="en-US"/>
        </w:rPr>
        <w:t>Pasiūlyti</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vizualinį</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sprendimą</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su</w:t>
      </w:r>
      <w:proofErr w:type="spellEnd"/>
      <w:r w:rsidRPr="00460A52">
        <w:rPr>
          <w:rFonts w:ascii="Verdana" w:hAnsi="Verdana"/>
          <w:bCs/>
          <w:sz w:val="20"/>
          <w:szCs w:val="20"/>
          <w:lang w:val="en-US"/>
        </w:rPr>
        <w:t xml:space="preserve"> ta </w:t>
      </w:r>
      <w:proofErr w:type="spellStart"/>
      <w:r w:rsidRPr="00460A52">
        <w:rPr>
          <w:rFonts w:ascii="Verdana" w:hAnsi="Verdana"/>
          <w:bCs/>
          <w:sz w:val="20"/>
          <w:szCs w:val="20"/>
          <w:lang w:val="en-US"/>
        </w:rPr>
        <w:t>pačia</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žinute</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ėmis</w:t>
      </w:r>
      <w:proofErr w:type="spellEnd"/>
      <w:r w:rsidRPr="00460A52">
        <w:rPr>
          <w:rFonts w:ascii="Verdana" w:hAnsi="Verdana"/>
          <w:bCs/>
          <w:sz w:val="20"/>
          <w:szCs w:val="20"/>
          <w:lang w:val="en-US"/>
        </w:rPr>
        <w:t xml:space="preserve">) – </w:t>
      </w:r>
      <w:proofErr w:type="gramStart"/>
      <w:r w:rsidRPr="00460A52">
        <w:rPr>
          <w:rFonts w:ascii="Verdana" w:hAnsi="Verdana"/>
          <w:bCs/>
          <w:sz w:val="20"/>
          <w:szCs w:val="20"/>
          <w:lang w:val="en-US"/>
        </w:rPr>
        <w:t xml:space="preserve">1  </w:t>
      </w:r>
      <w:proofErr w:type="spellStart"/>
      <w:r w:rsidRPr="00460A52">
        <w:rPr>
          <w:rFonts w:ascii="Verdana" w:hAnsi="Verdana"/>
          <w:bCs/>
          <w:sz w:val="20"/>
          <w:szCs w:val="20"/>
          <w:lang w:val="en-US"/>
        </w:rPr>
        <w:t>pagrindinį</w:t>
      </w:r>
      <w:proofErr w:type="spellEnd"/>
      <w:proofErr w:type="gramEnd"/>
      <w:r w:rsidRPr="00460A52">
        <w:rPr>
          <w:rFonts w:ascii="Verdana" w:hAnsi="Verdana"/>
          <w:bCs/>
          <w:sz w:val="20"/>
          <w:szCs w:val="20"/>
          <w:lang w:val="en-US"/>
        </w:rPr>
        <w:t xml:space="preserve"> </w:t>
      </w:r>
      <w:proofErr w:type="spellStart"/>
      <w:r w:rsidRPr="00460A52">
        <w:rPr>
          <w:rFonts w:ascii="Verdana" w:hAnsi="Verdana"/>
          <w:bCs/>
          <w:sz w:val="20"/>
          <w:szCs w:val="20"/>
          <w:lang w:val="en-US"/>
        </w:rPr>
        <w:t>vizualą</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ir</w:t>
      </w:r>
      <w:proofErr w:type="spellEnd"/>
      <w:r w:rsidRPr="00460A52">
        <w:rPr>
          <w:rFonts w:ascii="Verdana" w:hAnsi="Verdana"/>
          <w:bCs/>
          <w:sz w:val="20"/>
          <w:szCs w:val="20"/>
          <w:lang w:val="en-US"/>
        </w:rPr>
        <w:t xml:space="preserve"> jo </w:t>
      </w:r>
      <w:proofErr w:type="spellStart"/>
      <w:r w:rsidRPr="00460A52">
        <w:rPr>
          <w:rFonts w:ascii="Verdana" w:hAnsi="Verdana"/>
          <w:bCs/>
          <w:sz w:val="20"/>
          <w:szCs w:val="20"/>
          <w:lang w:val="en-US"/>
        </w:rPr>
        <w:t>variacijas</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šiems</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banerių</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dydžiams</w:t>
      </w:r>
      <w:proofErr w:type="spellEnd"/>
      <w:r w:rsidRPr="00460A52">
        <w:rPr>
          <w:rFonts w:ascii="Verdana" w:hAnsi="Verdana"/>
          <w:bCs/>
          <w:sz w:val="20"/>
          <w:szCs w:val="20"/>
          <w:lang w:val="en-US"/>
        </w:rPr>
        <w:t xml:space="preserve"> </w:t>
      </w:r>
      <w:r w:rsidRPr="00460A52">
        <w:rPr>
          <w:rFonts w:ascii="Verdana" w:hAnsi="Verdana"/>
          <w:sz w:val="20"/>
          <w:szCs w:val="20"/>
          <w:lang w:val="en-US"/>
        </w:rPr>
        <w:t xml:space="preserve">1200x250, 300x600, 300x250. </w:t>
      </w:r>
      <w:proofErr w:type="spellStart"/>
      <w:r w:rsidRPr="00460A52">
        <w:rPr>
          <w:rFonts w:ascii="Verdana" w:hAnsi="Verdana"/>
          <w:bCs/>
          <w:sz w:val="20"/>
          <w:szCs w:val="20"/>
          <w:lang w:val="en-US"/>
        </w:rPr>
        <w:t>Pateikite</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eskizus</w:t>
      </w:r>
      <w:proofErr w:type="spellEnd"/>
      <w:r w:rsidRPr="00460A52">
        <w:rPr>
          <w:rFonts w:ascii="Verdana" w:hAnsi="Verdana"/>
          <w:bCs/>
          <w:sz w:val="20"/>
          <w:szCs w:val="20"/>
          <w:lang w:val="en-US"/>
        </w:rPr>
        <w:t xml:space="preserve">. </w:t>
      </w:r>
    </w:p>
    <w:p w14:paraId="7EC1D22D" w14:textId="77777777" w:rsidR="00460A52" w:rsidRPr="00460A52" w:rsidRDefault="00460A52" w:rsidP="00460A52">
      <w:pPr>
        <w:pStyle w:val="Sraopastraipa"/>
        <w:numPr>
          <w:ilvl w:val="0"/>
          <w:numId w:val="29"/>
        </w:numPr>
        <w:spacing w:line="278" w:lineRule="auto"/>
        <w:jc w:val="both"/>
        <w:rPr>
          <w:rFonts w:ascii="Verdana" w:hAnsi="Verdana"/>
          <w:bCs/>
          <w:sz w:val="20"/>
          <w:szCs w:val="20"/>
          <w:lang w:val="en-US"/>
        </w:rPr>
      </w:pPr>
      <w:proofErr w:type="spellStart"/>
      <w:r w:rsidRPr="00460A52">
        <w:rPr>
          <w:rFonts w:ascii="Verdana" w:hAnsi="Verdana"/>
          <w:bCs/>
          <w:sz w:val="20"/>
          <w:szCs w:val="20"/>
          <w:lang w:val="en-US"/>
        </w:rPr>
        <w:t>Pasiūlyti</w:t>
      </w:r>
      <w:proofErr w:type="spellEnd"/>
      <w:r w:rsidRPr="00460A52">
        <w:rPr>
          <w:rFonts w:ascii="Verdana" w:hAnsi="Verdana"/>
          <w:bCs/>
          <w:sz w:val="20"/>
          <w:szCs w:val="20"/>
          <w:lang w:val="en-US"/>
        </w:rPr>
        <w:t xml:space="preserve"> radijo </w:t>
      </w:r>
      <w:proofErr w:type="spellStart"/>
      <w:r w:rsidRPr="00460A52">
        <w:rPr>
          <w:rFonts w:ascii="Verdana" w:hAnsi="Verdana"/>
          <w:bCs/>
          <w:sz w:val="20"/>
          <w:szCs w:val="20"/>
          <w:lang w:val="en-US"/>
        </w:rPr>
        <w:t>klipo</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scenarijų</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su</w:t>
      </w:r>
      <w:proofErr w:type="spellEnd"/>
      <w:r w:rsidRPr="00460A52">
        <w:rPr>
          <w:rFonts w:ascii="Verdana" w:hAnsi="Verdana"/>
          <w:bCs/>
          <w:sz w:val="20"/>
          <w:szCs w:val="20"/>
          <w:lang w:val="en-US"/>
        </w:rPr>
        <w:t xml:space="preserve"> ta </w:t>
      </w:r>
      <w:proofErr w:type="spellStart"/>
      <w:r w:rsidRPr="00460A52">
        <w:rPr>
          <w:rFonts w:ascii="Verdana" w:hAnsi="Verdana"/>
          <w:bCs/>
          <w:sz w:val="20"/>
          <w:szCs w:val="20"/>
          <w:lang w:val="en-US"/>
        </w:rPr>
        <w:t>pačia</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žinute</w:t>
      </w:r>
      <w:proofErr w:type="spellEnd"/>
      <w:r w:rsidRPr="00460A52">
        <w:rPr>
          <w:rFonts w:ascii="Verdana" w:hAnsi="Verdana"/>
          <w:bCs/>
          <w:sz w:val="20"/>
          <w:szCs w:val="20"/>
          <w:lang w:val="en-US"/>
        </w:rPr>
        <w:t>.</w:t>
      </w:r>
    </w:p>
    <w:p w14:paraId="459053D5" w14:textId="79815EB8" w:rsidR="00460A52" w:rsidRPr="00460A52" w:rsidRDefault="00460A52" w:rsidP="00460A52">
      <w:pPr>
        <w:jc w:val="both"/>
        <w:rPr>
          <w:rFonts w:ascii="Verdana" w:hAnsi="Verdana"/>
          <w:bCs/>
          <w:sz w:val="20"/>
          <w:szCs w:val="20"/>
          <w:lang w:val="en-US"/>
        </w:rPr>
      </w:pPr>
      <w:proofErr w:type="spellStart"/>
      <w:r w:rsidRPr="00460A52">
        <w:rPr>
          <w:rFonts w:ascii="Verdana" w:hAnsi="Verdana"/>
          <w:bCs/>
          <w:sz w:val="20"/>
          <w:szCs w:val="20"/>
          <w:lang w:val="en-US"/>
        </w:rPr>
        <w:t>Užduoties</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pristatymo</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apimtis</w:t>
      </w:r>
      <w:proofErr w:type="spellEnd"/>
      <w:r w:rsidRPr="00460A52">
        <w:rPr>
          <w:rFonts w:ascii="Verdana" w:hAnsi="Verdana"/>
          <w:bCs/>
          <w:sz w:val="20"/>
          <w:szCs w:val="20"/>
          <w:lang w:val="en-US"/>
        </w:rPr>
        <w:t xml:space="preserve"> </w:t>
      </w:r>
      <w:proofErr w:type="spellStart"/>
      <w:r w:rsidRPr="00460A52">
        <w:rPr>
          <w:rFonts w:ascii="Verdana" w:hAnsi="Verdana"/>
          <w:bCs/>
          <w:sz w:val="20"/>
          <w:szCs w:val="20"/>
          <w:lang w:val="en-US"/>
        </w:rPr>
        <w:t>iki</w:t>
      </w:r>
      <w:proofErr w:type="spellEnd"/>
      <w:r w:rsidRPr="00460A52">
        <w:rPr>
          <w:rFonts w:ascii="Verdana" w:hAnsi="Verdana"/>
          <w:bCs/>
          <w:sz w:val="20"/>
          <w:szCs w:val="20"/>
          <w:lang w:val="en-US"/>
        </w:rPr>
        <w:t xml:space="preserve"> 30 </w:t>
      </w:r>
      <w:proofErr w:type="spellStart"/>
      <w:r w:rsidRPr="00460A52">
        <w:rPr>
          <w:rFonts w:ascii="Verdana" w:hAnsi="Verdana"/>
          <w:bCs/>
          <w:sz w:val="20"/>
          <w:szCs w:val="20"/>
          <w:lang w:val="en-US"/>
        </w:rPr>
        <w:t>lapų</w:t>
      </w:r>
      <w:proofErr w:type="spellEnd"/>
      <w:r w:rsidRPr="00460A52">
        <w:rPr>
          <w:rFonts w:ascii="Verdana" w:hAnsi="Verdana"/>
          <w:bCs/>
          <w:sz w:val="20"/>
          <w:szCs w:val="20"/>
          <w:lang w:val="en-US"/>
        </w:rPr>
        <w:t>/</w:t>
      </w:r>
      <w:proofErr w:type="spellStart"/>
      <w:r w:rsidRPr="00460A52">
        <w:rPr>
          <w:rFonts w:ascii="Verdana" w:hAnsi="Verdana"/>
          <w:bCs/>
          <w:sz w:val="20"/>
          <w:szCs w:val="20"/>
          <w:lang w:val="en-US"/>
        </w:rPr>
        <w:t>skaidrių</w:t>
      </w:r>
      <w:proofErr w:type="spellEnd"/>
      <w:r w:rsidRPr="00460A52">
        <w:rPr>
          <w:rFonts w:ascii="Verdana" w:hAnsi="Verdana"/>
          <w:bCs/>
          <w:sz w:val="20"/>
          <w:szCs w:val="20"/>
          <w:lang w:val="en-US"/>
        </w:rPr>
        <w:t>.</w:t>
      </w:r>
    </w:p>
    <w:p w14:paraId="6C3672AA" w14:textId="77777777" w:rsidR="00460A52" w:rsidRDefault="00460A52" w:rsidP="00460A52">
      <w:pPr>
        <w:jc w:val="both"/>
        <w:rPr>
          <w:rFonts w:ascii="Verdana" w:hAnsi="Verdana"/>
          <w:bCs/>
          <w:sz w:val="20"/>
          <w:szCs w:val="20"/>
          <w:lang w:val="en-US"/>
        </w:rPr>
      </w:pPr>
    </w:p>
    <w:p w14:paraId="6758AC4C" w14:textId="77777777" w:rsidR="0003170C" w:rsidRDefault="0003170C" w:rsidP="0003170C">
      <w:pPr>
        <w:rPr>
          <w:rFonts w:ascii="Verdana" w:hAnsi="Verdana"/>
          <w:bCs/>
          <w:sz w:val="20"/>
          <w:szCs w:val="20"/>
          <w:lang w:val="en-US"/>
        </w:rPr>
      </w:pPr>
    </w:p>
    <w:p w14:paraId="347B3104" w14:textId="77777777" w:rsidR="00F350F6" w:rsidRDefault="00F350F6" w:rsidP="00F350F6">
      <w:pPr>
        <w:pStyle w:val="paragraph"/>
        <w:spacing w:before="0" w:beforeAutospacing="0" w:after="0" w:afterAutospacing="0"/>
        <w:textAlignment w:val="baseline"/>
        <w:rPr>
          <w:rStyle w:val="normaltextrun"/>
          <w:rFonts w:ascii="Verdana" w:eastAsiaTheme="majorEastAsia" w:hAnsi="Verdana" w:cs="Segoe UI"/>
          <w:b/>
          <w:bCs/>
          <w:sz w:val="20"/>
          <w:szCs w:val="20"/>
        </w:rPr>
      </w:pPr>
    </w:p>
    <w:p w14:paraId="22C887E1" w14:textId="77777777" w:rsidR="00F350F6" w:rsidRDefault="00F350F6" w:rsidP="00F350F6">
      <w:pPr>
        <w:pStyle w:val="paragraph"/>
        <w:spacing w:before="0" w:beforeAutospacing="0" w:after="0" w:afterAutospacing="0"/>
        <w:textAlignment w:val="baseline"/>
        <w:rPr>
          <w:rStyle w:val="normaltextrun"/>
          <w:rFonts w:ascii="Verdana" w:eastAsiaTheme="majorEastAsia" w:hAnsi="Verdana" w:cs="Segoe UI"/>
          <w:b/>
          <w:bCs/>
          <w:sz w:val="20"/>
          <w:szCs w:val="20"/>
        </w:rPr>
      </w:pPr>
    </w:p>
    <w:p w14:paraId="4E1A6106" w14:textId="021191F1" w:rsidR="006A1016" w:rsidRPr="001459FA" w:rsidRDefault="006A1016" w:rsidP="00F350F6">
      <w:pPr>
        <w:pStyle w:val="paragraph"/>
        <w:spacing w:before="0" w:beforeAutospacing="0" w:after="0" w:afterAutospacing="0"/>
        <w:jc w:val="center"/>
        <w:textAlignment w:val="baseline"/>
        <w:rPr>
          <w:rStyle w:val="eop"/>
          <w:rFonts w:ascii="Verdana" w:eastAsiaTheme="majorEastAsia" w:hAnsi="Verdana" w:cs="Segoe UI"/>
          <w:sz w:val="20"/>
          <w:szCs w:val="20"/>
        </w:rPr>
      </w:pPr>
      <w:r w:rsidRPr="001459FA">
        <w:rPr>
          <w:rStyle w:val="normaltextrun"/>
          <w:rFonts w:ascii="Verdana" w:eastAsiaTheme="majorEastAsia" w:hAnsi="Verdana" w:cs="Segoe UI"/>
          <w:b/>
          <w:bCs/>
          <w:sz w:val="20"/>
          <w:szCs w:val="20"/>
        </w:rPr>
        <w:lastRenderedPageBreak/>
        <w:t>UŽDUO</w:t>
      </w:r>
      <w:r>
        <w:rPr>
          <w:rStyle w:val="normaltextrun"/>
          <w:rFonts w:ascii="Verdana" w:eastAsiaTheme="majorEastAsia" w:hAnsi="Verdana" w:cs="Segoe UI"/>
          <w:b/>
          <w:bCs/>
          <w:sz w:val="20"/>
          <w:szCs w:val="20"/>
        </w:rPr>
        <w:t>TIES</w:t>
      </w:r>
      <w:r w:rsidRPr="001459FA">
        <w:rPr>
          <w:rStyle w:val="normaltextrun"/>
          <w:rFonts w:ascii="Verdana" w:eastAsiaTheme="majorEastAsia" w:hAnsi="Verdana" w:cs="Segoe UI"/>
          <w:b/>
          <w:bCs/>
          <w:sz w:val="20"/>
          <w:szCs w:val="20"/>
        </w:rPr>
        <w:t xml:space="preserve"> VERTINIMO LENTELĖ</w:t>
      </w:r>
    </w:p>
    <w:p w14:paraId="6508F620" w14:textId="77777777" w:rsidR="006A1016" w:rsidRPr="001459FA" w:rsidRDefault="006A1016" w:rsidP="006A1016">
      <w:pPr>
        <w:pStyle w:val="paragraph"/>
        <w:spacing w:before="0" w:beforeAutospacing="0" w:after="0" w:afterAutospacing="0"/>
        <w:jc w:val="center"/>
        <w:textAlignment w:val="baseline"/>
        <w:rPr>
          <w:rFonts w:ascii="Verdana" w:hAnsi="Verdana" w:cs="Segoe UI"/>
          <w:sz w:val="20"/>
          <w:szCs w:val="20"/>
        </w:rPr>
      </w:pPr>
    </w:p>
    <w:p w14:paraId="01404F80" w14:textId="719ABE8A" w:rsidR="003F5E0D" w:rsidRPr="003A02A5" w:rsidRDefault="006A1016" w:rsidP="003A02A5">
      <w:pPr>
        <w:pStyle w:val="paragraph"/>
        <w:spacing w:before="0" w:beforeAutospacing="0" w:after="0" w:afterAutospacing="0"/>
        <w:jc w:val="both"/>
        <w:textAlignment w:val="baseline"/>
        <w:rPr>
          <w:rFonts w:ascii="Verdana" w:eastAsiaTheme="majorEastAsia" w:hAnsi="Verdana" w:cs="Segoe UI"/>
          <w:sz w:val="20"/>
          <w:szCs w:val="20"/>
        </w:rPr>
      </w:pPr>
      <w:r w:rsidRPr="001459FA">
        <w:rPr>
          <w:rStyle w:val="normaltextrun"/>
          <w:rFonts w:ascii="Verdana" w:eastAsiaTheme="majorEastAsia" w:hAnsi="Verdana" w:cs="Segoe UI"/>
          <w:sz w:val="20"/>
          <w:szCs w:val="20"/>
        </w:rPr>
        <w:t>Ekonominio naudingumo vertinimo ekspertai, remdamiesi savo žiniomis ir patirtimi, įvertins dalyvių atliktas užduotis, pagal šiuos vertinimo kriterijus: (t. y. maksimaliai skalėje nuo 0 iki 4 balų):</w:t>
      </w:r>
      <w:r w:rsidRPr="001459FA">
        <w:rPr>
          <w:rStyle w:val="eop"/>
          <w:rFonts w:ascii="Verdana" w:eastAsiaTheme="majorEastAsia" w:hAnsi="Verdana" w:cs="Segoe UI"/>
          <w:sz w:val="20"/>
          <w:szCs w:val="20"/>
        </w:rPr>
        <w:t> </w:t>
      </w:r>
    </w:p>
    <w:p w14:paraId="54628EE7" w14:textId="1B36979A" w:rsidR="003F5E0D" w:rsidRDefault="006A1016" w:rsidP="003F5E0D">
      <w:pPr>
        <w:pStyle w:val="Antrat2"/>
        <w:rPr>
          <w:rFonts w:ascii="Verdana" w:hAnsi="Verdana" w:cs="Calibri"/>
          <w:color w:val="auto"/>
          <w:sz w:val="20"/>
          <w:szCs w:val="20"/>
        </w:rPr>
      </w:pPr>
      <w:r w:rsidRPr="001459FA">
        <w:rPr>
          <w:rFonts w:ascii="Verdana" w:hAnsi="Verdana" w:cs="Calibri"/>
          <w:color w:val="auto"/>
          <w:sz w:val="20"/>
          <w:szCs w:val="20"/>
        </w:rPr>
        <w:t>Kriterijus 1: Tikslinės auditorijos identifikavimas (</w:t>
      </w:r>
      <w:proofErr w:type="spellStart"/>
      <w:r w:rsidRPr="001459FA">
        <w:rPr>
          <w:rFonts w:ascii="Verdana" w:hAnsi="Verdana" w:cs="Calibri"/>
          <w:color w:val="auto"/>
          <w:sz w:val="20"/>
          <w:szCs w:val="20"/>
        </w:rPr>
        <w:t>maks</w:t>
      </w:r>
      <w:proofErr w:type="spellEnd"/>
      <w:r w:rsidRPr="001459FA">
        <w:rPr>
          <w:rFonts w:ascii="Verdana" w:hAnsi="Verdana" w:cs="Calibri"/>
          <w:color w:val="auto"/>
          <w:sz w:val="20"/>
          <w:szCs w:val="20"/>
        </w:rPr>
        <w:t>. 4 balai)</w:t>
      </w:r>
    </w:p>
    <w:p w14:paraId="1BD29CD7" w14:textId="77777777" w:rsidR="003F5E0D" w:rsidRPr="003F5E0D" w:rsidRDefault="003F5E0D" w:rsidP="003F5E0D"/>
    <w:tbl>
      <w:tblPr>
        <w:tblStyle w:val="Lentelstinklelis"/>
        <w:tblW w:w="13892" w:type="dxa"/>
        <w:tblInd w:w="-5" w:type="dxa"/>
        <w:tblLook w:val="04A0" w:firstRow="1" w:lastRow="0" w:firstColumn="1" w:lastColumn="0" w:noHBand="0" w:noVBand="1"/>
      </w:tblPr>
      <w:tblGrid>
        <w:gridCol w:w="993"/>
        <w:gridCol w:w="1984"/>
        <w:gridCol w:w="10915"/>
      </w:tblGrid>
      <w:tr w:rsidR="006A1016" w:rsidRPr="001459FA" w14:paraId="2DE89EA7" w14:textId="77777777" w:rsidTr="006A1016">
        <w:tc>
          <w:tcPr>
            <w:tcW w:w="993" w:type="dxa"/>
          </w:tcPr>
          <w:p w14:paraId="73CA7CD4" w14:textId="77777777" w:rsidR="006A1016" w:rsidRPr="001459FA" w:rsidRDefault="006A1016" w:rsidP="00DC1B50">
            <w:pPr>
              <w:jc w:val="center"/>
              <w:rPr>
                <w:rFonts w:ascii="Verdana" w:hAnsi="Verdana" w:cs="Calibri"/>
                <w:b/>
                <w:bCs/>
              </w:rPr>
            </w:pPr>
            <w:r w:rsidRPr="001459FA">
              <w:rPr>
                <w:rFonts w:ascii="Verdana" w:hAnsi="Verdana" w:cs="Calibri"/>
                <w:b/>
                <w:bCs/>
              </w:rPr>
              <w:t>Balai</w:t>
            </w:r>
          </w:p>
        </w:tc>
        <w:tc>
          <w:tcPr>
            <w:tcW w:w="1984" w:type="dxa"/>
          </w:tcPr>
          <w:p w14:paraId="3A23D351" w14:textId="77777777" w:rsidR="006A1016" w:rsidRPr="001459FA" w:rsidRDefault="006A1016" w:rsidP="00DC1B50">
            <w:pPr>
              <w:rPr>
                <w:rFonts w:ascii="Verdana" w:hAnsi="Verdana" w:cs="Calibri"/>
                <w:b/>
                <w:bCs/>
              </w:rPr>
            </w:pPr>
            <w:r w:rsidRPr="001459FA">
              <w:rPr>
                <w:rFonts w:ascii="Verdana" w:hAnsi="Verdana" w:cs="Calibri"/>
                <w:b/>
                <w:bCs/>
              </w:rPr>
              <w:t>Vertinimo lygmuo</w:t>
            </w:r>
          </w:p>
        </w:tc>
        <w:tc>
          <w:tcPr>
            <w:tcW w:w="10915" w:type="dxa"/>
          </w:tcPr>
          <w:p w14:paraId="0B6E9F79" w14:textId="77777777" w:rsidR="006A1016" w:rsidRPr="001459FA" w:rsidRDefault="006A1016" w:rsidP="00DC1B50">
            <w:pPr>
              <w:rPr>
                <w:rFonts w:ascii="Verdana" w:hAnsi="Verdana" w:cs="Calibri"/>
                <w:b/>
                <w:bCs/>
              </w:rPr>
            </w:pPr>
            <w:r w:rsidRPr="001459FA">
              <w:rPr>
                <w:rFonts w:ascii="Verdana" w:hAnsi="Verdana" w:cs="Calibri"/>
                <w:b/>
                <w:bCs/>
              </w:rPr>
              <w:t>Aprašymas</w:t>
            </w:r>
          </w:p>
        </w:tc>
      </w:tr>
      <w:tr w:rsidR="006A1016" w:rsidRPr="00712298" w14:paraId="713C4900" w14:textId="77777777" w:rsidTr="006A1016">
        <w:tc>
          <w:tcPr>
            <w:tcW w:w="993" w:type="dxa"/>
          </w:tcPr>
          <w:p w14:paraId="501B4143" w14:textId="77777777" w:rsidR="006A1016" w:rsidRPr="001459FA" w:rsidRDefault="006A1016" w:rsidP="00DC1B50">
            <w:pPr>
              <w:jc w:val="center"/>
              <w:rPr>
                <w:rFonts w:ascii="Verdana" w:hAnsi="Verdana" w:cs="Calibri"/>
              </w:rPr>
            </w:pPr>
            <w:r w:rsidRPr="001459FA">
              <w:rPr>
                <w:rFonts w:ascii="Verdana" w:hAnsi="Verdana" w:cs="Calibri"/>
              </w:rPr>
              <w:t>4</w:t>
            </w:r>
          </w:p>
        </w:tc>
        <w:tc>
          <w:tcPr>
            <w:tcW w:w="1984" w:type="dxa"/>
          </w:tcPr>
          <w:p w14:paraId="40A383F4" w14:textId="77777777" w:rsidR="006A1016" w:rsidRPr="001459FA" w:rsidRDefault="006A1016" w:rsidP="00DC1B50">
            <w:pPr>
              <w:rPr>
                <w:rFonts w:ascii="Verdana" w:hAnsi="Verdana" w:cs="Calibri"/>
              </w:rPr>
            </w:pPr>
            <w:r w:rsidRPr="001459FA">
              <w:rPr>
                <w:rFonts w:ascii="Verdana" w:hAnsi="Verdana" w:cs="Calibri"/>
              </w:rPr>
              <w:t>Puikiai</w:t>
            </w:r>
          </w:p>
        </w:tc>
        <w:tc>
          <w:tcPr>
            <w:tcW w:w="10915" w:type="dxa"/>
          </w:tcPr>
          <w:p w14:paraId="5C09EE99" w14:textId="77777777" w:rsidR="006A1016" w:rsidRPr="001459FA" w:rsidRDefault="006A1016" w:rsidP="00DC1B50">
            <w:pPr>
              <w:rPr>
                <w:rFonts w:ascii="Verdana" w:hAnsi="Verdana"/>
                <w:bCs/>
                <w:lang w:val="en-US"/>
              </w:rPr>
            </w:pPr>
            <w:proofErr w:type="spellStart"/>
            <w:r w:rsidRPr="001459FA">
              <w:rPr>
                <w:rFonts w:ascii="Verdana" w:hAnsi="Verdana"/>
                <w:bCs/>
                <w:lang w:val="en-US"/>
              </w:rPr>
              <w:t>Identifikuotos</w:t>
            </w:r>
            <w:proofErr w:type="spellEnd"/>
            <w:r w:rsidRPr="001459FA">
              <w:rPr>
                <w:rFonts w:ascii="Verdana" w:hAnsi="Verdana"/>
                <w:bCs/>
                <w:lang w:val="en-US"/>
              </w:rPr>
              <w:t xml:space="preserve"> </w:t>
            </w:r>
            <w:proofErr w:type="spellStart"/>
            <w:r w:rsidRPr="001459FA">
              <w:rPr>
                <w:rFonts w:ascii="Verdana" w:hAnsi="Verdana"/>
                <w:bCs/>
                <w:lang w:val="en-US"/>
              </w:rPr>
              <w:t>tikslinės</w:t>
            </w:r>
            <w:proofErr w:type="spellEnd"/>
            <w:r w:rsidRPr="001459FA">
              <w:rPr>
                <w:rFonts w:ascii="Verdana" w:hAnsi="Verdana"/>
                <w:bCs/>
                <w:lang w:val="en-US"/>
              </w:rPr>
              <w:t xml:space="preserve"> </w:t>
            </w:r>
            <w:proofErr w:type="spellStart"/>
            <w:r w:rsidRPr="001459FA">
              <w:rPr>
                <w:rFonts w:ascii="Verdana" w:hAnsi="Verdana"/>
                <w:bCs/>
                <w:lang w:val="en-US"/>
              </w:rPr>
              <w:t>auditorijos</w:t>
            </w:r>
            <w:proofErr w:type="spellEnd"/>
            <w:r w:rsidRPr="001459FA">
              <w:rPr>
                <w:rFonts w:ascii="Verdana" w:hAnsi="Verdana"/>
                <w:bCs/>
                <w:lang w:val="en-US"/>
              </w:rPr>
              <w:t xml:space="preserve"> </w:t>
            </w:r>
            <w:proofErr w:type="spellStart"/>
            <w:r w:rsidRPr="001459FA">
              <w:rPr>
                <w:rFonts w:ascii="Verdana" w:hAnsi="Verdana"/>
                <w:bCs/>
                <w:lang w:val="en-US"/>
              </w:rPr>
              <w:t>atitinkančios</w:t>
            </w:r>
            <w:proofErr w:type="spellEnd"/>
            <w:r w:rsidRPr="001459FA">
              <w:rPr>
                <w:rFonts w:ascii="Verdana" w:hAnsi="Verdana"/>
                <w:bCs/>
                <w:lang w:val="en-US"/>
              </w:rPr>
              <w:t xml:space="preserve"> </w:t>
            </w:r>
            <w:proofErr w:type="spellStart"/>
            <w:r w:rsidRPr="001459FA">
              <w:rPr>
                <w:rFonts w:ascii="Verdana" w:hAnsi="Verdana"/>
                <w:bCs/>
                <w:lang w:val="en-US"/>
              </w:rPr>
              <w:t>užduoties</w:t>
            </w:r>
            <w:proofErr w:type="spellEnd"/>
            <w:r w:rsidRPr="001459FA">
              <w:rPr>
                <w:rFonts w:ascii="Verdana" w:hAnsi="Verdana"/>
                <w:bCs/>
                <w:lang w:val="en-US"/>
              </w:rPr>
              <w:t xml:space="preserve"> </w:t>
            </w:r>
            <w:proofErr w:type="spellStart"/>
            <w:r w:rsidRPr="001459FA">
              <w:rPr>
                <w:rFonts w:ascii="Verdana" w:hAnsi="Verdana"/>
                <w:bCs/>
                <w:lang w:val="en-US"/>
              </w:rPr>
              <w:t>tikslą</w:t>
            </w:r>
            <w:proofErr w:type="spellEnd"/>
            <w:r w:rsidRPr="001459FA">
              <w:rPr>
                <w:rFonts w:ascii="Verdana" w:hAnsi="Verdana"/>
                <w:bCs/>
                <w:lang w:val="en-US"/>
              </w:rPr>
              <w:t xml:space="preserve"> </w:t>
            </w:r>
            <w:proofErr w:type="spellStart"/>
            <w:r w:rsidRPr="001459FA">
              <w:rPr>
                <w:rFonts w:ascii="Verdana" w:hAnsi="Verdana"/>
                <w:bCs/>
                <w:lang w:val="en-US"/>
              </w:rPr>
              <w:t>bei</w:t>
            </w:r>
            <w:proofErr w:type="spellEnd"/>
            <w:r w:rsidRPr="001459FA">
              <w:rPr>
                <w:rFonts w:ascii="Verdana" w:hAnsi="Verdana"/>
                <w:bCs/>
                <w:lang w:val="en-US"/>
              </w:rPr>
              <w:t xml:space="preserve"> </w:t>
            </w:r>
            <w:proofErr w:type="spellStart"/>
            <w:r w:rsidRPr="001459FA">
              <w:rPr>
                <w:rFonts w:ascii="Verdana" w:hAnsi="Verdana"/>
                <w:bCs/>
                <w:lang w:val="en-US"/>
              </w:rPr>
              <w:t>pateiktas</w:t>
            </w:r>
            <w:proofErr w:type="spellEnd"/>
            <w:r w:rsidRPr="001459FA">
              <w:rPr>
                <w:rFonts w:ascii="Verdana" w:hAnsi="Verdana"/>
                <w:bCs/>
                <w:lang w:val="en-US"/>
              </w:rPr>
              <w:t xml:space="preserve"> </w:t>
            </w:r>
            <w:proofErr w:type="spellStart"/>
            <w:r w:rsidRPr="001459FA">
              <w:rPr>
                <w:rFonts w:ascii="Verdana" w:hAnsi="Verdana"/>
                <w:bCs/>
                <w:lang w:val="en-US"/>
              </w:rPr>
              <w:t>pagrindimas</w:t>
            </w:r>
            <w:proofErr w:type="spellEnd"/>
            <w:r w:rsidRPr="001459FA">
              <w:rPr>
                <w:rFonts w:ascii="Verdana" w:hAnsi="Verdana"/>
                <w:bCs/>
                <w:lang w:val="en-US"/>
              </w:rPr>
              <w:t xml:space="preserve"> </w:t>
            </w:r>
            <w:proofErr w:type="spellStart"/>
            <w:r w:rsidRPr="001459FA">
              <w:rPr>
                <w:rFonts w:ascii="Verdana" w:hAnsi="Verdana"/>
                <w:bCs/>
                <w:lang w:val="en-US"/>
              </w:rPr>
              <w:t>remiantis</w:t>
            </w:r>
            <w:proofErr w:type="spellEnd"/>
            <w:r w:rsidRPr="001459FA">
              <w:rPr>
                <w:rFonts w:ascii="Verdana" w:hAnsi="Verdana"/>
                <w:bCs/>
                <w:lang w:val="en-US"/>
              </w:rPr>
              <w:t xml:space="preserve"> </w:t>
            </w:r>
            <w:proofErr w:type="spellStart"/>
            <w:r w:rsidRPr="001459FA">
              <w:rPr>
                <w:rFonts w:ascii="Verdana" w:hAnsi="Verdana"/>
                <w:bCs/>
                <w:lang w:val="en-US"/>
              </w:rPr>
              <w:t>statistiniais</w:t>
            </w:r>
            <w:proofErr w:type="spellEnd"/>
            <w:r w:rsidRPr="001459FA">
              <w:rPr>
                <w:rFonts w:ascii="Verdana" w:hAnsi="Verdana"/>
                <w:bCs/>
                <w:lang w:val="en-US"/>
              </w:rPr>
              <w:t xml:space="preserve"> </w:t>
            </w:r>
            <w:proofErr w:type="spellStart"/>
            <w:r w:rsidRPr="001459FA">
              <w:rPr>
                <w:rFonts w:ascii="Verdana" w:hAnsi="Verdana"/>
                <w:bCs/>
                <w:lang w:val="en-US"/>
              </w:rPr>
              <w:t>duomenimis</w:t>
            </w:r>
            <w:proofErr w:type="spellEnd"/>
            <w:r w:rsidRPr="001459FA">
              <w:rPr>
                <w:rFonts w:ascii="Verdana" w:hAnsi="Verdana"/>
                <w:bCs/>
                <w:lang w:val="en-US"/>
              </w:rPr>
              <w:t xml:space="preserve"> </w:t>
            </w:r>
            <w:proofErr w:type="spellStart"/>
            <w:r w:rsidRPr="001459FA">
              <w:rPr>
                <w:rFonts w:ascii="Verdana" w:hAnsi="Verdana"/>
                <w:bCs/>
                <w:lang w:val="en-US"/>
              </w:rPr>
              <w:t>dėl</w:t>
            </w:r>
            <w:proofErr w:type="spellEnd"/>
            <w:r w:rsidRPr="001459FA">
              <w:rPr>
                <w:rFonts w:ascii="Verdana" w:hAnsi="Verdana"/>
                <w:bCs/>
                <w:lang w:val="en-US"/>
              </w:rPr>
              <w:t xml:space="preserve"> </w:t>
            </w:r>
            <w:proofErr w:type="spellStart"/>
            <w:r w:rsidRPr="001459FA">
              <w:rPr>
                <w:rFonts w:ascii="Verdana" w:hAnsi="Verdana"/>
                <w:bCs/>
                <w:lang w:val="en-US"/>
              </w:rPr>
              <w:t>tokių</w:t>
            </w:r>
            <w:proofErr w:type="spellEnd"/>
            <w:r w:rsidRPr="001459FA">
              <w:rPr>
                <w:rFonts w:ascii="Verdana" w:hAnsi="Verdana"/>
                <w:bCs/>
                <w:lang w:val="en-US"/>
              </w:rPr>
              <w:t xml:space="preserve"> </w:t>
            </w:r>
            <w:proofErr w:type="spellStart"/>
            <w:r w:rsidRPr="001459FA">
              <w:rPr>
                <w:rFonts w:ascii="Verdana" w:hAnsi="Verdana"/>
                <w:bCs/>
                <w:lang w:val="en-US"/>
              </w:rPr>
              <w:t>auditorijų</w:t>
            </w:r>
            <w:proofErr w:type="spellEnd"/>
            <w:r w:rsidRPr="001459FA">
              <w:rPr>
                <w:rFonts w:ascii="Verdana" w:hAnsi="Verdana"/>
                <w:bCs/>
                <w:lang w:val="en-US"/>
              </w:rPr>
              <w:t xml:space="preserve"> </w:t>
            </w:r>
            <w:proofErr w:type="spellStart"/>
            <w:r w:rsidRPr="001459FA">
              <w:rPr>
                <w:rFonts w:ascii="Verdana" w:hAnsi="Verdana"/>
                <w:bCs/>
                <w:lang w:val="en-US"/>
              </w:rPr>
              <w:t>pasirinkimo</w:t>
            </w:r>
            <w:proofErr w:type="spellEnd"/>
            <w:r w:rsidRPr="001459FA">
              <w:rPr>
                <w:rFonts w:ascii="Verdana" w:hAnsi="Verdana"/>
                <w:bCs/>
                <w:lang w:val="en-US"/>
              </w:rPr>
              <w:t>.</w:t>
            </w:r>
          </w:p>
          <w:p w14:paraId="04133DF3" w14:textId="77777777" w:rsidR="006A1016" w:rsidRPr="001459FA" w:rsidRDefault="006A1016" w:rsidP="00DC1B50">
            <w:pPr>
              <w:rPr>
                <w:rFonts w:ascii="Verdana" w:hAnsi="Verdana" w:cs="Calibri"/>
                <w:lang w:val="en-US"/>
              </w:rPr>
            </w:pPr>
          </w:p>
        </w:tc>
      </w:tr>
      <w:tr w:rsidR="006A1016" w:rsidRPr="001459FA" w14:paraId="0A4908E1" w14:textId="77777777" w:rsidTr="006A1016">
        <w:tc>
          <w:tcPr>
            <w:tcW w:w="993" w:type="dxa"/>
          </w:tcPr>
          <w:p w14:paraId="30C967E8" w14:textId="77777777" w:rsidR="006A1016" w:rsidRPr="001459FA" w:rsidRDefault="006A1016" w:rsidP="00DC1B50">
            <w:pPr>
              <w:jc w:val="center"/>
              <w:rPr>
                <w:rFonts w:ascii="Verdana" w:hAnsi="Verdana" w:cs="Calibri"/>
              </w:rPr>
            </w:pPr>
            <w:r w:rsidRPr="001459FA">
              <w:rPr>
                <w:rFonts w:ascii="Verdana" w:hAnsi="Verdana" w:cs="Calibri"/>
              </w:rPr>
              <w:t>3</w:t>
            </w:r>
          </w:p>
        </w:tc>
        <w:tc>
          <w:tcPr>
            <w:tcW w:w="1984" w:type="dxa"/>
          </w:tcPr>
          <w:p w14:paraId="39A40021" w14:textId="77777777" w:rsidR="006A1016" w:rsidRPr="001459FA" w:rsidRDefault="006A1016" w:rsidP="00DC1B50">
            <w:pPr>
              <w:rPr>
                <w:rFonts w:ascii="Verdana" w:hAnsi="Verdana" w:cs="Calibri"/>
              </w:rPr>
            </w:pPr>
            <w:r w:rsidRPr="001459FA">
              <w:rPr>
                <w:rFonts w:ascii="Verdana" w:hAnsi="Verdana" w:cs="Calibri"/>
              </w:rPr>
              <w:t>Gerai</w:t>
            </w:r>
          </w:p>
        </w:tc>
        <w:tc>
          <w:tcPr>
            <w:tcW w:w="10915" w:type="dxa"/>
          </w:tcPr>
          <w:p w14:paraId="63A5CB73" w14:textId="77777777" w:rsidR="006A1016" w:rsidRPr="001459FA" w:rsidRDefault="006A1016" w:rsidP="00DC1B50">
            <w:pPr>
              <w:rPr>
                <w:rFonts w:ascii="Verdana" w:hAnsi="Verdana"/>
                <w:bCs/>
              </w:rPr>
            </w:pPr>
            <w:r w:rsidRPr="001459FA">
              <w:rPr>
                <w:rFonts w:ascii="Verdana" w:hAnsi="Verdana"/>
                <w:bCs/>
              </w:rPr>
              <w:t>Identifikuotos tikslinės auditorijos atitinkančios užduoties tikslą, tačiau pateiktas pagrindimas nesiremiant statistiniais duomenimis dėl tokių auditorijų pasirinkimo.</w:t>
            </w:r>
          </w:p>
          <w:p w14:paraId="6A7AF655" w14:textId="77777777" w:rsidR="006A1016" w:rsidRPr="001459FA" w:rsidRDefault="006A1016" w:rsidP="00DC1B50">
            <w:pPr>
              <w:rPr>
                <w:rFonts w:ascii="Verdana" w:hAnsi="Verdana" w:cs="Calibri"/>
              </w:rPr>
            </w:pPr>
          </w:p>
        </w:tc>
      </w:tr>
      <w:tr w:rsidR="006A1016" w:rsidRPr="001459FA" w14:paraId="1721F12F" w14:textId="77777777" w:rsidTr="006A1016">
        <w:tc>
          <w:tcPr>
            <w:tcW w:w="993" w:type="dxa"/>
          </w:tcPr>
          <w:p w14:paraId="2EE645BA" w14:textId="77777777" w:rsidR="006A1016" w:rsidRPr="001459FA" w:rsidRDefault="006A1016" w:rsidP="00DC1B50">
            <w:pPr>
              <w:jc w:val="center"/>
              <w:rPr>
                <w:rFonts w:ascii="Verdana" w:hAnsi="Verdana" w:cs="Calibri"/>
              </w:rPr>
            </w:pPr>
            <w:r w:rsidRPr="001459FA">
              <w:rPr>
                <w:rFonts w:ascii="Verdana" w:hAnsi="Verdana" w:cs="Calibri"/>
              </w:rPr>
              <w:t>2</w:t>
            </w:r>
          </w:p>
        </w:tc>
        <w:tc>
          <w:tcPr>
            <w:tcW w:w="1984" w:type="dxa"/>
          </w:tcPr>
          <w:p w14:paraId="530DCDEE" w14:textId="77777777" w:rsidR="006A1016" w:rsidRPr="001459FA" w:rsidRDefault="006A1016" w:rsidP="00DC1B50">
            <w:pPr>
              <w:rPr>
                <w:rFonts w:ascii="Verdana" w:hAnsi="Verdana" w:cs="Calibri"/>
              </w:rPr>
            </w:pPr>
            <w:r w:rsidRPr="001459FA">
              <w:rPr>
                <w:rFonts w:ascii="Verdana" w:hAnsi="Verdana" w:cs="Calibri"/>
              </w:rPr>
              <w:t>Vidutiniškai</w:t>
            </w:r>
          </w:p>
        </w:tc>
        <w:tc>
          <w:tcPr>
            <w:tcW w:w="10915" w:type="dxa"/>
          </w:tcPr>
          <w:p w14:paraId="53A209BD" w14:textId="56A90558" w:rsidR="006A1016" w:rsidRPr="001459FA" w:rsidRDefault="006A1016" w:rsidP="00DC1B50">
            <w:pPr>
              <w:rPr>
                <w:rFonts w:ascii="Verdana" w:hAnsi="Verdana"/>
                <w:bCs/>
              </w:rPr>
            </w:pPr>
            <w:r w:rsidRPr="001459FA">
              <w:rPr>
                <w:rFonts w:ascii="Verdana" w:hAnsi="Verdana"/>
                <w:bCs/>
              </w:rPr>
              <w:t>Tikslinės auditorijos identifikuotos, tačiau neatitinkančios užduoties tiksl</w:t>
            </w:r>
            <w:r w:rsidR="00712298">
              <w:rPr>
                <w:rFonts w:ascii="Verdana" w:hAnsi="Verdana"/>
                <w:bCs/>
              </w:rPr>
              <w:t>o</w:t>
            </w:r>
            <w:r w:rsidRPr="001459FA">
              <w:rPr>
                <w:rFonts w:ascii="Verdana" w:hAnsi="Verdana"/>
                <w:bCs/>
              </w:rPr>
              <w:t xml:space="preserve">. Pagrindimas nėra vertinamas, nes nepasiektas pagrindinis tikslas – identifikuoti auditoriją. </w:t>
            </w:r>
          </w:p>
          <w:p w14:paraId="0A5C6F2E" w14:textId="77777777" w:rsidR="006A1016" w:rsidRPr="001459FA" w:rsidRDefault="006A1016" w:rsidP="00DC1B50">
            <w:pPr>
              <w:rPr>
                <w:rFonts w:ascii="Verdana" w:hAnsi="Verdana" w:cs="Calibri"/>
              </w:rPr>
            </w:pPr>
          </w:p>
        </w:tc>
      </w:tr>
      <w:tr w:rsidR="006A1016" w:rsidRPr="001459FA" w14:paraId="63A60C4A" w14:textId="77777777" w:rsidTr="006A1016">
        <w:tc>
          <w:tcPr>
            <w:tcW w:w="993" w:type="dxa"/>
          </w:tcPr>
          <w:p w14:paraId="0C2E57C4" w14:textId="77777777" w:rsidR="006A1016" w:rsidRPr="001459FA" w:rsidRDefault="006A1016" w:rsidP="00DC1B50">
            <w:pPr>
              <w:jc w:val="center"/>
              <w:rPr>
                <w:rFonts w:ascii="Verdana" w:hAnsi="Verdana" w:cs="Calibri"/>
              </w:rPr>
            </w:pPr>
            <w:r w:rsidRPr="001459FA">
              <w:rPr>
                <w:rFonts w:ascii="Verdana" w:hAnsi="Verdana" w:cs="Calibri"/>
              </w:rPr>
              <w:t>1</w:t>
            </w:r>
          </w:p>
        </w:tc>
        <w:tc>
          <w:tcPr>
            <w:tcW w:w="1984" w:type="dxa"/>
          </w:tcPr>
          <w:p w14:paraId="68E9BCD0" w14:textId="77777777" w:rsidR="006A1016" w:rsidRPr="001459FA" w:rsidRDefault="006A1016" w:rsidP="00DC1B50">
            <w:pPr>
              <w:rPr>
                <w:rFonts w:ascii="Verdana" w:hAnsi="Verdana" w:cs="Calibri"/>
              </w:rPr>
            </w:pPr>
            <w:r w:rsidRPr="001459FA">
              <w:rPr>
                <w:rFonts w:ascii="Verdana" w:hAnsi="Verdana" w:cs="Calibri"/>
              </w:rPr>
              <w:t>Prastai</w:t>
            </w:r>
          </w:p>
        </w:tc>
        <w:tc>
          <w:tcPr>
            <w:tcW w:w="10915" w:type="dxa"/>
          </w:tcPr>
          <w:p w14:paraId="69FD63C2" w14:textId="16058C3C" w:rsidR="006A1016" w:rsidRPr="001459FA" w:rsidRDefault="006A1016" w:rsidP="00DC1B50">
            <w:pPr>
              <w:rPr>
                <w:rFonts w:ascii="Verdana" w:hAnsi="Verdana"/>
                <w:color w:val="000000"/>
              </w:rPr>
            </w:pPr>
            <w:r w:rsidRPr="001459FA">
              <w:rPr>
                <w:rFonts w:ascii="Verdana" w:hAnsi="Verdana"/>
                <w:color w:val="000000"/>
              </w:rPr>
              <w:t xml:space="preserve">Tikslinė auditorija neapibrėžta </w:t>
            </w:r>
            <w:r w:rsidR="000516F6">
              <w:rPr>
                <w:rFonts w:ascii="Verdana" w:hAnsi="Verdana"/>
                <w:color w:val="000000"/>
              </w:rPr>
              <w:t>(</w:t>
            </w:r>
            <w:r w:rsidR="00AF136D">
              <w:rPr>
                <w:rFonts w:ascii="Verdana" w:hAnsi="Verdana"/>
                <w:color w:val="000000"/>
              </w:rPr>
              <w:t xml:space="preserve">tikslinė auditorija </w:t>
            </w:r>
            <w:r w:rsidR="0079394B">
              <w:rPr>
                <w:rFonts w:ascii="Verdana" w:hAnsi="Verdana"/>
                <w:color w:val="000000"/>
              </w:rPr>
              <w:t xml:space="preserve">identifikuota, tačiau nedetalizuota) </w:t>
            </w:r>
            <w:r w:rsidRPr="001459FA">
              <w:rPr>
                <w:rFonts w:ascii="Verdana" w:hAnsi="Verdana"/>
                <w:color w:val="000000"/>
              </w:rPr>
              <w:t>arba netinkama.</w:t>
            </w:r>
          </w:p>
          <w:p w14:paraId="38E8EE68" w14:textId="77777777" w:rsidR="006A1016" w:rsidRPr="001459FA" w:rsidRDefault="006A1016" w:rsidP="00DC1B50">
            <w:pPr>
              <w:rPr>
                <w:rFonts w:ascii="Verdana" w:hAnsi="Verdana"/>
                <w:bCs/>
              </w:rPr>
            </w:pPr>
            <w:r w:rsidRPr="001459FA">
              <w:rPr>
                <w:rFonts w:ascii="Verdana" w:hAnsi="Verdana"/>
                <w:bCs/>
              </w:rPr>
              <w:t>Pagrindimas nėra vertinamas, nes nepasiektas pagrindinis tikslas – tinkamai identifikuoti auditoriją.</w:t>
            </w:r>
          </w:p>
          <w:p w14:paraId="5B0ED8F5" w14:textId="77777777" w:rsidR="006A1016" w:rsidRPr="001459FA" w:rsidRDefault="006A1016" w:rsidP="00DC1B50">
            <w:pPr>
              <w:rPr>
                <w:rFonts w:ascii="Verdana" w:hAnsi="Verdana" w:cs="Calibri"/>
              </w:rPr>
            </w:pPr>
          </w:p>
        </w:tc>
      </w:tr>
      <w:tr w:rsidR="006A1016" w:rsidRPr="001459FA" w14:paraId="405A01E3" w14:textId="77777777" w:rsidTr="006A1016">
        <w:tc>
          <w:tcPr>
            <w:tcW w:w="993" w:type="dxa"/>
          </w:tcPr>
          <w:p w14:paraId="74325230" w14:textId="77777777" w:rsidR="006A1016" w:rsidRPr="001459FA" w:rsidRDefault="006A1016" w:rsidP="00DC1B50">
            <w:pPr>
              <w:jc w:val="center"/>
              <w:rPr>
                <w:rFonts w:ascii="Verdana" w:hAnsi="Verdana" w:cs="Calibri"/>
              </w:rPr>
            </w:pPr>
            <w:r w:rsidRPr="001459FA">
              <w:rPr>
                <w:rFonts w:ascii="Verdana" w:hAnsi="Verdana" w:cs="Calibri"/>
              </w:rPr>
              <w:t xml:space="preserve">0 </w:t>
            </w:r>
          </w:p>
        </w:tc>
        <w:tc>
          <w:tcPr>
            <w:tcW w:w="1984" w:type="dxa"/>
          </w:tcPr>
          <w:p w14:paraId="4987FD70" w14:textId="77777777" w:rsidR="006A1016" w:rsidRPr="001459FA" w:rsidRDefault="006A1016" w:rsidP="00DC1B50">
            <w:pPr>
              <w:rPr>
                <w:rFonts w:ascii="Verdana" w:hAnsi="Verdana" w:cs="Calibri"/>
              </w:rPr>
            </w:pPr>
            <w:r w:rsidRPr="001459FA">
              <w:rPr>
                <w:rFonts w:ascii="Verdana" w:hAnsi="Verdana" w:cs="Calibri"/>
              </w:rPr>
              <w:t>Netinkamai</w:t>
            </w:r>
          </w:p>
        </w:tc>
        <w:tc>
          <w:tcPr>
            <w:tcW w:w="10915" w:type="dxa"/>
          </w:tcPr>
          <w:p w14:paraId="0112913A" w14:textId="77777777" w:rsidR="006A1016" w:rsidRPr="001459FA" w:rsidRDefault="006A1016" w:rsidP="00DC1B50">
            <w:pPr>
              <w:rPr>
                <w:rFonts w:ascii="Verdana" w:hAnsi="Verdana"/>
                <w:bCs/>
              </w:rPr>
            </w:pPr>
            <w:r w:rsidRPr="001459FA">
              <w:rPr>
                <w:rFonts w:ascii="Verdana" w:hAnsi="Verdana"/>
                <w:color w:val="000000"/>
              </w:rPr>
              <w:t>Nėra informacijos ar nepaminėta, kokiai tikslinei auditorijai skirta komunikacija.</w:t>
            </w:r>
            <w:r w:rsidRPr="001459FA">
              <w:rPr>
                <w:rFonts w:ascii="Verdana" w:hAnsi="Verdana"/>
                <w:color w:val="000000"/>
              </w:rPr>
              <w:br/>
            </w:r>
            <w:r w:rsidRPr="001459FA">
              <w:rPr>
                <w:rFonts w:ascii="Verdana" w:hAnsi="Verdana"/>
                <w:bCs/>
              </w:rPr>
              <w:t>Pagrindimas nėra vertinamas, nes nepasiektas pagrindinis tikslas – identifikuoti auditoriją.</w:t>
            </w:r>
          </w:p>
        </w:tc>
      </w:tr>
    </w:tbl>
    <w:p w14:paraId="4C73452B" w14:textId="77777777" w:rsidR="006A1016" w:rsidRPr="001459FA" w:rsidRDefault="006A1016" w:rsidP="006A1016">
      <w:pPr>
        <w:rPr>
          <w:rFonts w:ascii="Verdana" w:hAnsi="Verdana" w:cs="Calibri"/>
          <w:sz w:val="20"/>
          <w:szCs w:val="20"/>
        </w:rPr>
      </w:pPr>
    </w:p>
    <w:p w14:paraId="7D316B25" w14:textId="4A5754B5" w:rsidR="006A1016" w:rsidRPr="001459FA" w:rsidRDefault="006A1016" w:rsidP="006A1016">
      <w:pPr>
        <w:rPr>
          <w:rFonts w:ascii="Verdana" w:hAnsi="Verdana" w:cs="Calibri"/>
          <w:sz w:val="20"/>
          <w:szCs w:val="20"/>
        </w:rPr>
      </w:pPr>
      <w:r w:rsidRPr="001459FA">
        <w:rPr>
          <w:rFonts w:ascii="Verdana" w:hAnsi="Verdana" w:cs="Calibri"/>
          <w:sz w:val="20"/>
          <w:szCs w:val="20"/>
        </w:rPr>
        <w:t>Kriterijus Nr. 2: Originalumas</w:t>
      </w:r>
      <w:r w:rsidR="00361716">
        <w:rPr>
          <w:rFonts w:ascii="Verdana" w:hAnsi="Verdana" w:cs="Calibri"/>
          <w:sz w:val="20"/>
          <w:szCs w:val="20"/>
        </w:rPr>
        <w:t xml:space="preserve"> </w:t>
      </w:r>
      <w:r w:rsidR="00361716" w:rsidRPr="6B5B5D1D">
        <w:rPr>
          <w:rFonts w:ascii="Verdana" w:hAnsi="Verdana" w:cs="Calibri"/>
          <w:sz w:val="20"/>
          <w:szCs w:val="20"/>
        </w:rPr>
        <w:t>(</w:t>
      </w:r>
      <w:proofErr w:type="spellStart"/>
      <w:r w:rsidR="00361716" w:rsidRPr="6B5B5D1D">
        <w:rPr>
          <w:rFonts w:ascii="Verdana" w:hAnsi="Verdana" w:cs="Calibri"/>
          <w:sz w:val="20"/>
          <w:szCs w:val="20"/>
        </w:rPr>
        <w:t>maks</w:t>
      </w:r>
      <w:proofErr w:type="spellEnd"/>
      <w:r w:rsidR="00361716" w:rsidRPr="6B5B5D1D">
        <w:rPr>
          <w:rFonts w:ascii="Verdana" w:hAnsi="Verdana" w:cs="Calibri"/>
          <w:sz w:val="20"/>
          <w:szCs w:val="20"/>
        </w:rPr>
        <w:t>. 4 balai)</w:t>
      </w:r>
    </w:p>
    <w:tbl>
      <w:tblPr>
        <w:tblStyle w:val="Lentelstinklelis"/>
        <w:tblW w:w="13892" w:type="dxa"/>
        <w:tblInd w:w="-5" w:type="dxa"/>
        <w:tblLook w:val="04A0" w:firstRow="1" w:lastRow="0" w:firstColumn="1" w:lastColumn="0" w:noHBand="0" w:noVBand="1"/>
      </w:tblPr>
      <w:tblGrid>
        <w:gridCol w:w="993"/>
        <w:gridCol w:w="1984"/>
        <w:gridCol w:w="10915"/>
      </w:tblGrid>
      <w:tr w:rsidR="006A1016" w:rsidRPr="001459FA" w14:paraId="7B48DD01" w14:textId="77777777" w:rsidTr="006A1016">
        <w:trPr>
          <w:trHeight w:val="435"/>
        </w:trPr>
        <w:tc>
          <w:tcPr>
            <w:tcW w:w="993" w:type="dxa"/>
          </w:tcPr>
          <w:p w14:paraId="6BE85330" w14:textId="77777777" w:rsidR="006A1016" w:rsidRPr="001459FA" w:rsidRDefault="006A1016" w:rsidP="00DC1B50">
            <w:pPr>
              <w:rPr>
                <w:rFonts w:ascii="Verdana" w:hAnsi="Verdana" w:cs="Calibri"/>
                <w:b/>
                <w:bCs/>
              </w:rPr>
            </w:pPr>
            <w:r w:rsidRPr="001459FA">
              <w:rPr>
                <w:rFonts w:ascii="Verdana" w:hAnsi="Verdana" w:cs="Calibri"/>
                <w:b/>
                <w:bCs/>
              </w:rPr>
              <w:t>Balai</w:t>
            </w:r>
          </w:p>
        </w:tc>
        <w:tc>
          <w:tcPr>
            <w:tcW w:w="1984" w:type="dxa"/>
          </w:tcPr>
          <w:p w14:paraId="4ACC563E" w14:textId="77777777" w:rsidR="006A1016" w:rsidRPr="001459FA" w:rsidRDefault="006A1016" w:rsidP="00DC1B50">
            <w:pPr>
              <w:rPr>
                <w:rFonts w:ascii="Verdana" w:hAnsi="Verdana" w:cs="Calibri"/>
                <w:b/>
                <w:bCs/>
              </w:rPr>
            </w:pPr>
            <w:r w:rsidRPr="001459FA">
              <w:rPr>
                <w:rFonts w:ascii="Verdana" w:hAnsi="Verdana" w:cs="Calibri"/>
                <w:b/>
                <w:bCs/>
              </w:rPr>
              <w:t>Vertinimo lygmuo</w:t>
            </w:r>
          </w:p>
        </w:tc>
        <w:tc>
          <w:tcPr>
            <w:tcW w:w="10915" w:type="dxa"/>
          </w:tcPr>
          <w:p w14:paraId="1C156177" w14:textId="77777777" w:rsidR="006A1016" w:rsidRPr="001459FA" w:rsidRDefault="006A1016" w:rsidP="00DC1B50">
            <w:pPr>
              <w:rPr>
                <w:rFonts w:ascii="Verdana" w:hAnsi="Verdana" w:cs="Calibri"/>
                <w:b/>
                <w:bCs/>
              </w:rPr>
            </w:pPr>
            <w:r w:rsidRPr="001459FA">
              <w:rPr>
                <w:rFonts w:ascii="Verdana" w:hAnsi="Verdana" w:cs="Calibri"/>
                <w:b/>
                <w:bCs/>
              </w:rPr>
              <w:t>Aprašymas</w:t>
            </w:r>
          </w:p>
        </w:tc>
      </w:tr>
      <w:tr w:rsidR="006A1016" w:rsidRPr="001459FA" w14:paraId="1315981E" w14:textId="77777777" w:rsidTr="006A1016">
        <w:trPr>
          <w:trHeight w:val="300"/>
        </w:trPr>
        <w:tc>
          <w:tcPr>
            <w:tcW w:w="993" w:type="dxa"/>
          </w:tcPr>
          <w:p w14:paraId="35537A35" w14:textId="77777777" w:rsidR="006A1016" w:rsidRPr="001459FA" w:rsidRDefault="006A1016" w:rsidP="00DC1B50">
            <w:pPr>
              <w:rPr>
                <w:rFonts w:ascii="Verdana" w:hAnsi="Verdana" w:cs="Calibri"/>
              </w:rPr>
            </w:pPr>
            <w:r w:rsidRPr="001459FA">
              <w:rPr>
                <w:rFonts w:ascii="Verdana" w:hAnsi="Verdana" w:cs="Calibri"/>
              </w:rPr>
              <w:t>4</w:t>
            </w:r>
          </w:p>
        </w:tc>
        <w:tc>
          <w:tcPr>
            <w:tcW w:w="1984" w:type="dxa"/>
          </w:tcPr>
          <w:p w14:paraId="5E840D0F" w14:textId="77777777" w:rsidR="006A1016" w:rsidRPr="001459FA" w:rsidRDefault="006A1016" w:rsidP="00DC1B50">
            <w:pPr>
              <w:rPr>
                <w:rFonts w:ascii="Verdana" w:hAnsi="Verdana" w:cs="Calibri"/>
              </w:rPr>
            </w:pPr>
            <w:r w:rsidRPr="001459FA">
              <w:rPr>
                <w:rFonts w:ascii="Verdana" w:hAnsi="Verdana" w:cs="Calibri"/>
              </w:rPr>
              <w:t>Puikiai</w:t>
            </w:r>
          </w:p>
        </w:tc>
        <w:tc>
          <w:tcPr>
            <w:tcW w:w="10915" w:type="dxa"/>
          </w:tcPr>
          <w:p w14:paraId="0AF5CF12" w14:textId="77777777" w:rsidR="006A1016" w:rsidRPr="001459FA" w:rsidRDefault="006A1016" w:rsidP="00DC1B50">
            <w:pPr>
              <w:rPr>
                <w:rFonts w:ascii="Verdana" w:hAnsi="Verdana"/>
              </w:rPr>
            </w:pPr>
            <w:r w:rsidRPr="001459FA">
              <w:rPr>
                <w:rFonts w:ascii="Verdana" w:hAnsi="Verdana"/>
              </w:rPr>
              <w:t xml:space="preserve">Eksperto vertinimu kampanijos idėja originali, anksčiau </w:t>
            </w:r>
            <w:r w:rsidRPr="00FF6F46">
              <w:rPr>
                <w:rFonts w:ascii="Verdana" w:hAnsi="Verdana"/>
              </w:rPr>
              <w:t>eksperto nepastebėta</w:t>
            </w:r>
            <w:r w:rsidRPr="001459FA">
              <w:rPr>
                <w:rFonts w:ascii="Verdana" w:hAnsi="Verdana"/>
              </w:rPr>
              <w:t xml:space="preserve"> (ekspertas negali pateikti panašios idėjos pavyzdžio).</w:t>
            </w:r>
          </w:p>
        </w:tc>
      </w:tr>
      <w:tr w:rsidR="006A1016" w:rsidRPr="001459FA" w14:paraId="04A66AD6" w14:textId="77777777" w:rsidTr="006A1016">
        <w:trPr>
          <w:trHeight w:val="300"/>
        </w:trPr>
        <w:tc>
          <w:tcPr>
            <w:tcW w:w="993" w:type="dxa"/>
          </w:tcPr>
          <w:p w14:paraId="3E7981AD" w14:textId="77777777" w:rsidR="006A1016" w:rsidRPr="001459FA" w:rsidRDefault="006A1016" w:rsidP="00DC1B50">
            <w:pPr>
              <w:rPr>
                <w:rFonts w:ascii="Verdana" w:hAnsi="Verdana" w:cs="Calibri"/>
              </w:rPr>
            </w:pPr>
            <w:r w:rsidRPr="001459FA">
              <w:rPr>
                <w:rFonts w:ascii="Verdana" w:hAnsi="Verdana" w:cs="Calibri"/>
              </w:rPr>
              <w:t>3</w:t>
            </w:r>
          </w:p>
        </w:tc>
        <w:tc>
          <w:tcPr>
            <w:tcW w:w="1984" w:type="dxa"/>
          </w:tcPr>
          <w:p w14:paraId="5670AE53" w14:textId="77777777" w:rsidR="006A1016" w:rsidRPr="001459FA" w:rsidRDefault="006A1016" w:rsidP="00DC1B50">
            <w:pPr>
              <w:rPr>
                <w:rFonts w:ascii="Verdana" w:hAnsi="Verdana" w:cs="Calibri"/>
              </w:rPr>
            </w:pPr>
            <w:r w:rsidRPr="001459FA">
              <w:rPr>
                <w:rFonts w:ascii="Verdana" w:hAnsi="Verdana" w:cs="Calibri"/>
              </w:rPr>
              <w:t>Gerai</w:t>
            </w:r>
          </w:p>
        </w:tc>
        <w:tc>
          <w:tcPr>
            <w:tcW w:w="10915" w:type="dxa"/>
          </w:tcPr>
          <w:p w14:paraId="3BDC963F" w14:textId="77777777" w:rsidR="006A1016" w:rsidRPr="001459FA" w:rsidRDefault="006A1016" w:rsidP="00DC1B50">
            <w:pPr>
              <w:rPr>
                <w:rFonts w:ascii="Verdana" w:hAnsi="Verdana"/>
              </w:rPr>
            </w:pPr>
            <w:r w:rsidRPr="001459FA">
              <w:rPr>
                <w:rFonts w:ascii="Verdana" w:hAnsi="Verdana"/>
              </w:rPr>
              <w:t xml:space="preserve">Eksperto vertinimu kampanijos idėja </w:t>
            </w:r>
            <w:r w:rsidRPr="00FF6F46">
              <w:rPr>
                <w:rFonts w:ascii="Verdana" w:hAnsi="Verdana"/>
              </w:rPr>
              <w:t>semiasi įkvėpimo bent iš vienos kitos kampanijos (nurodo kokios),</w:t>
            </w:r>
            <w:r w:rsidRPr="001459FA">
              <w:rPr>
                <w:rFonts w:ascii="Verdana" w:hAnsi="Verdana"/>
              </w:rPr>
              <w:t xml:space="preserve"> tačiau sukuria kokybiškai naują idėją.</w:t>
            </w:r>
          </w:p>
          <w:p w14:paraId="187CBE8A" w14:textId="77777777" w:rsidR="006A1016" w:rsidRPr="001459FA" w:rsidRDefault="006A1016" w:rsidP="00DC1B50">
            <w:pPr>
              <w:rPr>
                <w:rFonts w:ascii="Verdana" w:hAnsi="Verdana" w:cs="Calibri"/>
              </w:rPr>
            </w:pPr>
          </w:p>
        </w:tc>
      </w:tr>
      <w:tr w:rsidR="006A1016" w:rsidRPr="001459FA" w14:paraId="5E62D5EC" w14:textId="77777777" w:rsidTr="006A1016">
        <w:trPr>
          <w:trHeight w:val="300"/>
        </w:trPr>
        <w:tc>
          <w:tcPr>
            <w:tcW w:w="993" w:type="dxa"/>
          </w:tcPr>
          <w:p w14:paraId="7F5D37C7" w14:textId="77777777" w:rsidR="006A1016" w:rsidRPr="001459FA" w:rsidRDefault="006A1016" w:rsidP="00DC1B50">
            <w:pPr>
              <w:rPr>
                <w:rFonts w:ascii="Verdana" w:hAnsi="Verdana" w:cs="Calibri"/>
              </w:rPr>
            </w:pPr>
            <w:r w:rsidRPr="001459FA">
              <w:rPr>
                <w:rFonts w:ascii="Verdana" w:hAnsi="Verdana" w:cs="Calibri"/>
              </w:rPr>
              <w:t>2</w:t>
            </w:r>
          </w:p>
        </w:tc>
        <w:tc>
          <w:tcPr>
            <w:tcW w:w="1984" w:type="dxa"/>
          </w:tcPr>
          <w:p w14:paraId="3631DBA8" w14:textId="77777777" w:rsidR="006A1016" w:rsidRPr="001459FA" w:rsidRDefault="006A1016" w:rsidP="00DC1B50">
            <w:pPr>
              <w:rPr>
                <w:rFonts w:ascii="Verdana" w:hAnsi="Verdana" w:cs="Calibri"/>
              </w:rPr>
            </w:pPr>
            <w:r w:rsidRPr="001459FA">
              <w:rPr>
                <w:rFonts w:ascii="Verdana" w:hAnsi="Verdana" w:cs="Calibri"/>
              </w:rPr>
              <w:t>Vidutiniškai</w:t>
            </w:r>
          </w:p>
        </w:tc>
        <w:tc>
          <w:tcPr>
            <w:tcW w:w="10915" w:type="dxa"/>
          </w:tcPr>
          <w:p w14:paraId="31C49A5E" w14:textId="77777777" w:rsidR="006A1016" w:rsidRPr="001459FA" w:rsidRDefault="006A1016" w:rsidP="00DC1B50">
            <w:pPr>
              <w:rPr>
                <w:rFonts w:ascii="Verdana" w:hAnsi="Verdana" w:cs="Calibri"/>
              </w:rPr>
            </w:pPr>
            <w:r w:rsidRPr="001459FA">
              <w:rPr>
                <w:rFonts w:ascii="Verdana" w:hAnsi="Verdana"/>
              </w:rPr>
              <w:t xml:space="preserve">Eksperto vertinimu kampanijos idėja semiasi įkvėpimo bent iš vienos kitos kampanijos </w:t>
            </w:r>
            <w:r w:rsidRPr="00FF6F46">
              <w:rPr>
                <w:rFonts w:ascii="Verdana" w:hAnsi="Verdana"/>
              </w:rPr>
              <w:t>(nurodo kokios)</w:t>
            </w:r>
            <w:r w:rsidRPr="001459FA">
              <w:rPr>
                <w:rFonts w:ascii="Verdana" w:hAnsi="Verdana"/>
              </w:rPr>
              <w:t xml:space="preserve"> ir reikšmingai adaptuota, t.</w:t>
            </w:r>
            <w:r>
              <w:rPr>
                <w:rFonts w:ascii="Verdana" w:hAnsi="Verdana"/>
              </w:rPr>
              <w:t xml:space="preserve"> </w:t>
            </w:r>
            <w:r w:rsidRPr="001459FA">
              <w:rPr>
                <w:rFonts w:ascii="Verdana" w:hAnsi="Verdana"/>
              </w:rPr>
              <w:t>y. idėja atsekama, tačiau įgyvendinta visiškai kitu būdu.</w:t>
            </w:r>
          </w:p>
        </w:tc>
      </w:tr>
      <w:tr w:rsidR="006A1016" w:rsidRPr="001459FA" w14:paraId="42F426D7" w14:textId="77777777" w:rsidTr="006A1016">
        <w:trPr>
          <w:trHeight w:val="300"/>
        </w:trPr>
        <w:tc>
          <w:tcPr>
            <w:tcW w:w="993" w:type="dxa"/>
          </w:tcPr>
          <w:p w14:paraId="10B5AD68" w14:textId="77777777" w:rsidR="006A1016" w:rsidRPr="001459FA" w:rsidRDefault="006A1016" w:rsidP="00DC1B50">
            <w:pPr>
              <w:rPr>
                <w:rFonts w:ascii="Verdana" w:hAnsi="Verdana" w:cs="Calibri"/>
              </w:rPr>
            </w:pPr>
            <w:r w:rsidRPr="001459FA">
              <w:rPr>
                <w:rFonts w:ascii="Verdana" w:hAnsi="Verdana" w:cs="Calibri"/>
              </w:rPr>
              <w:t>1</w:t>
            </w:r>
          </w:p>
        </w:tc>
        <w:tc>
          <w:tcPr>
            <w:tcW w:w="1984" w:type="dxa"/>
          </w:tcPr>
          <w:p w14:paraId="24CA2D20" w14:textId="77777777" w:rsidR="006A1016" w:rsidRPr="001459FA" w:rsidRDefault="006A1016" w:rsidP="00DC1B50">
            <w:pPr>
              <w:rPr>
                <w:rFonts w:ascii="Verdana" w:hAnsi="Verdana" w:cs="Calibri"/>
              </w:rPr>
            </w:pPr>
            <w:r w:rsidRPr="001459FA">
              <w:rPr>
                <w:rFonts w:ascii="Verdana" w:hAnsi="Verdana" w:cs="Calibri"/>
              </w:rPr>
              <w:t>Prastai</w:t>
            </w:r>
          </w:p>
        </w:tc>
        <w:tc>
          <w:tcPr>
            <w:tcW w:w="10915" w:type="dxa"/>
          </w:tcPr>
          <w:p w14:paraId="7B31DCE5" w14:textId="77777777" w:rsidR="006A1016" w:rsidRPr="001459FA" w:rsidRDefault="006A1016" w:rsidP="00DC1B50">
            <w:pPr>
              <w:rPr>
                <w:rFonts w:ascii="Verdana" w:hAnsi="Verdana" w:cs="Calibri"/>
              </w:rPr>
            </w:pPr>
            <w:r w:rsidRPr="001459FA">
              <w:rPr>
                <w:rFonts w:ascii="Verdana" w:hAnsi="Verdana" w:cs="Calibri"/>
              </w:rPr>
              <w:t xml:space="preserve">Eksperto vertinimu kampanijos idėja nors ir nėra originali </w:t>
            </w:r>
            <w:r w:rsidRPr="00FF6F46">
              <w:rPr>
                <w:rFonts w:ascii="Verdana" w:hAnsi="Verdana" w:cs="Calibri"/>
              </w:rPr>
              <w:t>(nurodo kokia),</w:t>
            </w:r>
            <w:r w:rsidRPr="001459FA">
              <w:rPr>
                <w:rFonts w:ascii="Verdana" w:hAnsi="Verdana" w:cs="Calibri"/>
              </w:rPr>
              <w:t xml:space="preserve"> tačiau skiriasi pakankamai, kad nebūtų laikoma tiesioginiu plagiatu.</w:t>
            </w:r>
          </w:p>
        </w:tc>
      </w:tr>
      <w:tr w:rsidR="006A1016" w:rsidRPr="001459FA" w14:paraId="2109777F" w14:textId="77777777" w:rsidTr="006A1016">
        <w:trPr>
          <w:trHeight w:val="300"/>
        </w:trPr>
        <w:tc>
          <w:tcPr>
            <w:tcW w:w="993" w:type="dxa"/>
          </w:tcPr>
          <w:p w14:paraId="2B82E471" w14:textId="77777777" w:rsidR="006A1016" w:rsidRPr="001459FA" w:rsidRDefault="006A1016" w:rsidP="00DC1B50">
            <w:pPr>
              <w:rPr>
                <w:rFonts w:ascii="Verdana" w:hAnsi="Verdana" w:cs="Calibri"/>
              </w:rPr>
            </w:pPr>
            <w:r w:rsidRPr="001459FA">
              <w:rPr>
                <w:rFonts w:ascii="Verdana" w:hAnsi="Verdana" w:cs="Calibri"/>
              </w:rPr>
              <w:t>0</w:t>
            </w:r>
          </w:p>
        </w:tc>
        <w:tc>
          <w:tcPr>
            <w:tcW w:w="1984" w:type="dxa"/>
          </w:tcPr>
          <w:p w14:paraId="578290D3" w14:textId="77777777" w:rsidR="006A1016" w:rsidRPr="001459FA" w:rsidRDefault="006A1016" w:rsidP="00DC1B50">
            <w:pPr>
              <w:rPr>
                <w:rFonts w:ascii="Verdana" w:hAnsi="Verdana" w:cs="Calibri"/>
              </w:rPr>
            </w:pPr>
            <w:r w:rsidRPr="001459FA">
              <w:rPr>
                <w:rFonts w:ascii="Verdana" w:hAnsi="Verdana" w:cs="Calibri"/>
              </w:rPr>
              <w:t>Netinkamai</w:t>
            </w:r>
          </w:p>
        </w:tc>
        <w:tc>
          <w:tcPr>
            <w:tcW w:w="10915" w:type="dxa"/>
          </w:tcPr>
          <w:p w14:paraId="46FADD52" w14:textId="77777777" w:rsidR="006A1016" w:rsidRPr="001459FA" w:rsidRDefault="006A1016" w:rsidP="00DC1B50">
            <w:pPr>
              <w:rPr>
                <w:rFonts w:ascii="Verdana" w:hAnsi="Verdana"/>
              </w:rPr>
            </w:pPr>
            <w:r w:rsidRPr="001459FA">
              <w:rPr>
                <w:rFonts w:ascii="Verdana" w:hAnsi="Verdana"/>
                <w:color w:val="000000" w:themeColor="text1"/>
              </w:rPr>
              <w:t>Eksperto vertinimu kampanijos idėja neoriginali, visiškai atkartoja kitą kampaniją – plagiatas (</w:t>
            </w:r>
            <w:r w:rsidRPr="00FF6F46">
              <w:rPr>
                <w:rFonts w:ascii="Verdana" w:hAnsi="Verdana"/>
                <w:color w:val="000000" w:themeColor="text1"/>
              </w:rPr>
              <w:t>nurodo kokią).</w:t>
            </w:r>
            <w:r w:rsidRPr="001459FA">
              <w:rPr>
                <w:rFonts w:ascii="Verdana" w:hAnsi="Verdana"/>
                <w:color w:val="000000" w:themeColor="text1"/>
              </w:rPr>
              <w:t xml:space="preserve"> </w:t>
            </w:r>
          </w:p>
        </w:tc>
      </w:tr>
    </w:tbl>
    <w:p w14:paraId="0339FB69" w14:textId="77777777" w:rsidR="006A1016" w:rsidRPr="001459FA" w:rsidRDefault="006A1016" w:rsidP="006A1016">
      <w:pPr>
        <w:rPr>
          <w:rFonts w:ascii="Verdana" w:hAnsi="Verdana" w:cs="Calibri"/>
          <w:sz w:val="20"/>
          <w:szCs w:val="20"/>
        </w:rPr>
      </w:pPr>
    </w:p>
    <w:p w14:paraId="626EAE6E" w14:textId="47327CA9" w:rsidR="006A1016" w:rsidRPr="001459FA" w:rsidRDefault="006A1016" w:rsidP="006A1016">
      <w:pPr>
        <w:rPr>
          <w:rFonts w:ascii="Verdana" w:hAnsi="Verdana" w:cs="Calibri"/>
          <w:sz w:val="20"/>
          <w:szCs w:val="20"/>
        </w:rPr>
      </w:pPr>
      <w:r w:rsidRPr="001459FA">
        <w:rPr>
          <w:rFonts w:ascii="Verdana" w:hAnsi="Verdana" w:cs="Calibri"/>
          <w:sz w:val="20"/>
          <w:szCs w:val="20"/>
        </w:rPr>
        <w:t>Kriterijus Nr. 3: Nuoseklumas</w:t>
      </w:r>
      <w:r>
        <w:rPr>
          <w:rFonts w:ascii="Verdana" w:hAnsi="Verdana" w:cs="Calibri"/>
          <w:sz w:val="20"/>
          <w:szCs w:val="20"/>
        </w:rPr>
        <w:t>*</w:t>
      </w:r>
      <w:r w:rsidR="00361716">
        <w:rPr>
          <w:rFonts w:ascii="Verdana" w:hAnsi="Verdana" w:cs="Calibri"/>
          <w:sz w:val="20"/>
          <w:szCs w:val="20"/>
        </w:rPr>
        <w:t xml:space="preserve"> </w:t>
      </w:r>
      <w:r w:rsidR="00361716" w:rsidRPr="6B5B5D1D">
        <w:rPr>
          <w:rFonts w:ascii="Verdana" w:hAnsi="Verdana" w:cs="Calibri"/>
          <w:sz w:val="20"/>
          <w:szCs w:val="20"/>
        </w:rPr>
        <w:t>(</w:t>
      </w:r>
      <w:proofErr w:type="spellStart"/>
      <w:r w:rsidR="00361716" w:rsidRPr="6B5B5D1D">
        <w:rPr>
          <w:rFonts w:ascii="Verdana" w:hAnsi="Verdana" w:cs="Calibri"/>
          <w:sz w:val="20"/>
          <w:szCs w:val="20"/>
        </w:rPr>
        <w:t>maks</w:t>
      </w:r>
      <w:proofErr w:type="spellEnd"/>
      <w:r w:rsidR="00361716" w:rsidRPr="6B5B5D1D">
        <w:rPr>
          <w:rFonts w:ascii="Verdana" w:hAnsi="Verdana" w:cs="Calibri"/>
          <w:sz w:val="20"/>
          <w:szCs w:val="20"/>
        </w:rPr>
        <w:t>. 4 balai)</w:t>
      </w:r>
    </w:p>
    <w:tbl>
      <w:tblPr>
        <w:tblStyle w:val="Lentelstinklelis"/>
        <w:tblW w:w="13892" w:type="dxa"/>
        <w:tblInd w:w="-5" w:type="dxa"/>
        <w:tblLook w:val="04A0" w:firstRow="1" w:lastRow="0" w:firstColumn="1" w:lastColumn="0" w:noHBand="0" w:noVBand="1"/>
      </w:tblPr>
      <w:tblGrid>
        <w:gridCol w:w="993"/>
        <w:gridCol w:w="1984"/>
        <w:gridCol w:w="10915"/>
      </w:tblGrid>
      <w:tr w:rsidR="006A1016" w:rsidRPr="001459FA" w14:paraId="3ED846CC" w14:textId="77777777" w:rsidTr="006A1016">
        <w:trPr>
          <w:trHeight w:val="435"/>
        </w:trPr>
        <w:tc>
          <w:tcPr>
            <w:tcW w:w="993" w:type="dxa"/>
          </w:tcPr>
          <w:p w14:paraId="4B269026" w14:textId="77777777" w:rsidR="006A1016" w:rsidRPr="001459FA" w:rsidRDefault="006A1016" w:rsidP="00DC1B50">
            <w:pPr>
              <w:rPr>
                <w:rFonts w:ascii="Verdana" w:hAnsi="Verdana" w:cs="Calibri"/>
                <w:b/>
                <w:bCs/>
              </w:rPr>
            </w:pPr>
            <w:r w:rsidRPr="001459FA">
              <w:rPr>
                <w:rFonts w:ascii="Verdana" w:hAnsi="Verdana" w:cs="Calibri"/>
                <w:b/>
                <w:bCs/>
              </w:rPr>
              <w:t>Balai</w:t>
            </w:r>
          </w:p>
        </w:tc>
        <w:tc>
          <w:tcPr>
            <w:tcW w:w="1984" w:type="dxa"/>
          </w:tcPr>
          <w:p w14:paraId="2174D8A6" w14:textId="77777777" w:rsidR="006A1016" w:rsidRPr="001459FA" w:rsidRDefault="006A1016" w:rsidP="00DC1B50">
            <w:pPr>
              <w:rPr>
                <w:rFonts w:ascii="Verdana" w:hAnsi="Verdana" w:cs="Calibri"/>
                <w:b/>
                <w:bCs/>
              </w:rPr>
            </w:pPr>
            <w:r w:rsidRPr="001459FA">
              <w:rPr>
                <w:rFonts w:ascii="Verdana" w:hAnsi="Verdana" w:cs="Calibri"/>
                <w:b/>
                <w:bCs/>
              </w:rPr>
              <w:t>Vertinimo lygmuo</w:t>
            </w:r>
          </w:p>
        </w:tc>
        <w:tc>
          <w:tcPr>
            <w:tcW w:w="10915" w:type="dxa"/>
          </w:tcPr>
          <w:p w14:paraId="1AA81FCA" w14:textId="77777777" w:rsidR="006A1016" w:rsidRPr="001459FA" w:rsidRDefault="006A1016" w:rsidP="00DC1B50">
            <w:pPr>
              <w:rPr>
                <w:rFonts w:ascii="Verdana" w:hAnsi="Verdana" w:cs="Calibri"/>
                <w:b/>
                <w:bCs/>
              </w:rPr>
            </w:pPr>
            <w:r w:rsidRPr="001459FA">
              <w:rPr>
                <w:rFonts w:ascii="Verdana" w:hAnsi="Verdana" w:cs="Calibri"/>
                <w:b/>
                <w:bCs/>
              </w:rPr>
              <w:t>Aprašymas</w:t>
            </w:r>
          </w:p>
        </w:tc>
      </w:tr>
      <w:tr w:rsidR="006A1016" w:rsidRPr="001459FA" w14:paraId="2D5B1805" w14:textId="77777777" w:rsidTr="006A1016">
        <w:tc>
          <w:tcPr>
            <w:tcW w:w="993" w:type="dxa"/>
          </w:tcPr>
          <w:p w14:paraId="0A20E5B7" w14:textId="77777777" w:rsidR="006A1016" w:rsidRPr="001459FA" w:rsidRDefault="006A1016" w:rsidP="00DC1B50">
            <w:pPr>
              <w:rPr>
                <w:rFonts w:ascii="Verdana" w:hAnsi="Verdana" w:cs="Calibri"/>
              </w:rPr>
            </w:pPr>
            <w:r w:rsidRPr="001459FA">
              <w:rPr>
                <w:rFonts w:ascii="Verdana" w:hAnsi="Verdana" w:cs="Calibri"/>
              </w:rPr>
              <w:t>4</w:t>
            </w:r>
          </w:p>
        </w:tc>
        <w:tc>
          <w:tcPr>
            <w:tcW w:w="1984" w:type="dxa"/>
          </w:tcPr>
          <w:p w14:paraId="2B195CA6" w14:textId="77777777" w:rsidR="006A1016" w:rsidRPr="001459FA" w:rsidRDefault="006A1016" w:rsidP="00DC1B50">
            <w:pPr>
              <w:rPr>
                <w:rFonts w:ascii="Verdana" w:hAnsi="Verdana" w:cs="Calibri"/>
              </w:rPr>
            </w:pPr>
            <w:r w:rsidRPr="001459FA">
              <w:rPr>
                <w:rFonts w:ascii="Verdana" w:hAnsi="Verdana" w:cs="Calibri"/>
              </w:rPr>
              <w:t>Puikiai</w:t>
            </w:r>
          </w:p>
        </w:tc>
        <w:tc>
          <w:tcPr>
            <w:tcW w:w="10915" w:type="dxa"/>
          </w:tcPr>
          <w:p w14:paraId="07040481" w14:textId="77777777" w:rsidR="006A1016" w:rsidRPr="001459FA" w:rsidRDefault="006A1016" w:rsidP="00DC1B50">
            <w:pPr>
              <w:rPr>
                <w:rFonts w:ascii="Verdana" w:hAnsi="Verdana"/>
              </w:rPr>
            </w:pPr>
            <w:r w:rsidRPr="001459FA">
              <w:rPr>
                <w:rFonts w:ascii="Verdana" w:hAnsi="Verdana"/>
              </w:rPr>
              <w:t>Eksperto vertinimu kampanijos idėją įgyvendinantys kūrybiniai sprendimai tarpusavyje susiję, sukuria darnią visumą.</w:t>
            </w:r>
          </w:p>
          <w:p w14:paraId="402D852E" w14:textId="77777777" w:rsidR="006A1016" w:rsidRPr="001459FA" w:rsidRDefault="006A1016" w:rsidP="00DC1B50">
            <w:pPr>
              <w:rPr>
                <w:rFonts w:ascii="Verdana" w:hAnsi="Verdana"/>
              </w:rPr>
            </w:pPr>
          </w:p>
        </w:tc>
      </w:tr>
      <w:tr w:rsidR="006A1016" w:rsidRPr="001459FA" w14:paraId="280CCC82" w14:textId="77777777" w:rsidTr="006A1016">
        <w:tc>
          <w:tcPr>
            <w:tcW w:w="993" w:type="dxa"/>
          </w:tcPr>
          <w:p w14:paraId="1AB53749" w14:textId="77777777" w:rsidR="006A1016" w:rsidRPr="001459FA" w:rsidRDefault="006A1016" w:rsidP="00DC1B50">
            <w:pPr>
              <w:rPr>
                <w:rFonts w:ascii="Verdana" w:hAnsi="Verdana" w:cs="Calibri"/>
              </w:rPr>
            </w:pPr>
            <w:r w:rsidRPr="001459FA">
              <w:rPr>
                <w:rFonts w:ascii="Verdana" w:hAnsi="Verdana" w:cs="Calibri"/>
              </w:rPr>
              <w:t>2</w:t>
            </w:r>
          </w:p>
        </w:tc>
        <w:tc>
          <w:tcPr>
            <w:tcW w:w="1984" w:type="dxa"/>
          </w:tcPr>
          <w:p w14:paraId="3516993A" w14:textId="77777777" w:rsidR="006A1016" w:rsidRPr="001459FA" w:rsidRDefault="006A1016" w:rsidP="00DC1B50">
            <w:pPr>
              <w:rPr>
                <w:rFonts w:ascii="Verdana" w:hAnsi="Verdana" w:cs="Calibri"/>
              </w:rPr>
            </w:pPr>
            <w:r w:rsidRPr="001459FA">
              <w:rPr>
                <w:rFonts w:ascii="Verdana" w:hAnsi="Verdana" w:cs="Calibri"/>
              </w:rPr>
              <w:t>Vidutiniškai</w:t>
            </w:r>
          </w:p>
        </w:tc>
        <w:tc>
          <w:tcPr>
            <w:tcW w:w="10915" w:type="dxa"/>
          </w:tcPr>
          <w:p w14:paraId="3F011844" w14:textId="77777777" w:rsidR="006A1016" w:rsidRPr="001459FA" w:rsidRDefault="006A1016" w:rsidP="00DC1B50">
            <w:pPr>
              <w:rPr>
                <w:rFonts w:ascii="Verdana" w:hAnsi="Verdana" w:cs="Calibri"/>
              </w:rPr>
            </w:pPr>
            <w:r w:rsidRPr="001459FA">
              <w:rPr>
                <w:rFonts w:ascii="Verdana" w:hAnsi="Verdana"/>
              </w:rPr>
              <w:t>Eksperto vertinimu kampanijos idėją įgyvendinantys kūrybiniai sprendimai tarpusavyje susiję tik formaliai</w:t>
            </w:r>
            <w:r w:rsidRPr="50491F66">
              <w:rPr>
                <w:rFonts w:ascii="Verdana" w:hAnsi="Verdana"/>
              </w:rPr>
              <w:t>, tam tikri vizualiniai elementai nedera tarpusavyje</w:t>
            </w:r>
            <w:r w:rsidRPr="001459FA">
              <w:rPr>
                <w:rFonts w:ascii="Verdana" w:hAnsi="Verdana"/>
              </w:rPr>
              <w:t xml:space="preserve"> (nurodo kokie).</w:t>
            </w:r>
          </w:p>
        </w:tc>
      </w:tr>
      <w:tr w:rsidR="006A1016" w:rsidRPr="001459FA" w14:paraId="0574F342" w14:textId="77777777" w:rsidTr="006A1016">
        <w:tc>
          <w:tcPr>
            <w:tcW w:w="993" w:type="dxa"/>
          </w:tcPr>
          <w:p w14:paraId="0E0E6EF9" w14:textId="77777777" w:rsidR="006A1016" w:rsidRPr="001459FA" w:rsidRDefault="006A1016" w:rsidP="00DC1B50">
            <w:pPr>
              <w:rPr>
                <w:rFonts w:ascii="Verdana" w:hAnsi="Verdana" w:cs="Calibri"/>
              </w:rPr>
            </w:pPr>
            <w:r w:rsidRPr="001459FA">
              <w:rPr>
                <w:rFonts w:ascii="Verdana" w:hAnsi="Verdana" w:cs="Calibri"/>
              </w:rPr>
              <w:t>0</w:t>
            </w:r>
          </w:p>
        </w:tc>
        <w:tc>
          <w:tcPr>
            <w:tcW w:w="1984" w:type="dxa"/>
          </w:tcPr>
          <w:p w14:paraId="5AC3EE78" w14:textId="77777777" w:rsidR="006A1016" w:rsidRPr="001459FA" w:rsidRDefault="006A1016" w:rsidP="00DC1B50">
            <w:pPr>
              <w:rPr>
                <w:rFonts w:ascii="Verdana" w:hAnsi="Verdana" w:cs="Calibri"/>
              </w:rPr>
            </w:pPr>
            <w:r w:rsidRPr="001459FA">
              <w:rPr>
                <w:rFonts w:ascii="Verdana" w:hAnsi="Verdana" w:cs="Calibri"/>
              </w:rPr>
              <w:t>Netinkamai</w:t>
            </w:r>
          </w:p>
        </w:tc>
        <w:tc>
          <w:tcPr>
            <w:tcW w:w="10915" w:type="dxa"/>
          </w:tcPr>
          <w:p w14:paraId="29A04B49" w14:textId="77777777" w:rsidR="006A1016" w:rsidRPr="001459FA" w:rsidRDefault="006A1016" w:rsidP="00DC1B50">
            <w:pPr>
              <w:rPr>
                <w:rFonts w:ascii="Verdana" w:hAnsi="Verdana"/>
              </w:rPr>
            </w:pPr>
            <w:r w:rsidRPr="001459FA">
              <w:rPr>
                <w:rFonts w:ascii="Verdana" w:hAnsi="Verdana"/>
              </w:rPr>
              <w:t>Eksperto vertinimu kampanijos idėją įgyvendinantys kūrybiniai sprendimai tarpusavyje visiškai nesusiję, t.</w:t>
            </w:r>
            <w:r>
              <w:rPr>
                <w:rFonts w:ascii="Verdana" w:hAnsi="Verdana"/>
              </w:rPr>
              <w:t xml:space="preserve"> </w:t>
            </w:r>
            <w:r w:rsidRPr="001459FA">
              <w:rPr>
                <w:rFonts w:ascii="Verdana" w:hAnsi="Verdana"/>
              </w:rPr>
              <w:t>y. be specialaus pasiruošimo/konteksto nebūtų laikomi tos pačios kampanijos dalimi.</w:t>
            </w:r>
          </w:p>
        </w:tc>
      </w:tr>
    </w:tbl>
    <w:p w14:paraId="3B21CC5D" w14:textId="614A74EE" w:rsidR="006A1016" w:rsidRDefault="006A1016" w:rsidP="006A1016">
      <w:pPr>
        <w:rPr>
          <w:rFonts w:ascii="Verdana" w:hAnsi="Verdana" w:cs="Calibri"/>
          <w:sz w:val="20"/>
          <w:szCs w:val="20"/>
        </w:rPr>
      </w:pPr>
      <w:r>
        <w:rPr>
          <w:rFonts w:ascii="Verdana" w:hAnsi="Verdana" w:cs="Calibri"/>
          <w:sz w:val="20"/>
          <w:szCs w:val="20"/>
        </w:rPr>
        <w:t>*</w:t>
      </w:r>
      <w:r w:rsidRPr="00FF6F46">
        <w:rPr>
          <w:rFonts w:ascii="Verdana" w:hAnsi="Verdana" w:cs="Calibri"/>
          <w:sz w:val="20"/>
          <w:szCs w:val="20"/>
        </w:rPr>
        <w:t>Dėl ribotų galimybių įvertinti kūrybinių sprendimų nuoseklumą ir dėl to atsirandančių šio kriterijaus ypatybių, 3 ir 1 bala</w:t>
      </w:r>
      <w:r w:rsidR="003F5E0D">
        <w:rPr>
          <w:rFonts w:ascii="Verdana" w:hAnsi="Verdana" w:cs="Calibri"/>
          <w:sz w:val="20"/>
          <w:szCs w:val="20"/>
        </w:rPr>
        <w:t>i</w:t>
      </w:r>
      <w:r w:rsidRPr="00FF6F46">
        <w:rPr>
          <w:rFonts w:ascii="Verdana" w:hAnsi="Verdana" w:cs="Calibri"/>
          <w:sz w:val="20"/>
          <w:szCs w:val="20"/>
        </w:rPr>
        <w:t xml:space="preserve"> nėra skiriami.</w:t>
      </w:r>
    </w:p>
    <w:p w14:paraId="46401FEF" w14:textId="77777777" w:rsidR="003F5E0D" w:rsidRPr="001459FA" w:rsidRDefault="003F5E0D" w:rsidP="006A1016">
      <w:pPr>
        <w:rPr>
          <w:rFonts w:ascii="Verdana" w:hAnsi="Verdana" w:cs="Calibri"/>
          <w:sz w:val="20"/>
          <w:szCs w:val="20"/>
        </w:rPr>
      </w:pPr>
    </w:p>
    <w:p w14:paraId="1AA9DEBC" w14:textId="508D2136" w:rsidR="006A1016" w:rsidRPr="001459FA" w:rsidRDefault="006A1016" w:rsidP="006A1016">
      <w:pPr>
        <w:rPr>
          <w:rFonts w:ascii="Verdana" w:hAnsi="Verdana" w:cs="Calibri"/>
          <w:sz w:val="20"/>
          <w:szCs w:val="20"/>
        </w:rPr>
      </w:pPr>
      <w:r w:rsidRPr="001459FA">
        <w:rPr>
          <w:rFonts w:ascii="Verdana" w:hAnsi="Verdana" w:cs="Calibri"/>
          <w:sz w:val="20"/>
          <w:szCs w:val="20"/>
        </w:rPr>
        <w:t>Kriterijus Nr. 4: Pagrįstumas</w:t>
      </w:r>
      <w:r w:rsidR="00361716">
        <w:rPr>
          <w:rFonts w:ascii="Verdana" w:hAnsi="Verdana" w:cs="Calibri"/>
          <w:sz w:val="20"/>
          <w:szCs w:val="20"/>
        </w:rPr>
        <w:t xml:space="preserve"> </w:t>
      </w:r>
      <w:r w:rsidR="00361716" w:rsidRPr="6B5B5D1D">
        <w:rPr>
          <w:rFonts w:ascii="Verdana" w:hAnsi="Verdana" w:cs="Calibri"/>
          <w:sz w:val="20"/>
          <w:szCs w:val="20"/>
        </w:rPr>
        <w:t>(</w:t>
      </w:r>
      <w:proofErr w:type="spellStart"/>
      <w:r w:rsidR="00361716" w:rsidRPr="6B5B5D1D">
        <w:rPr>
          <w:rFonts w:ascii="Verdana" w:hAnsi="Verdana" w:cs="Calibri"/>
          <w:sz w:val="20"/>
          <w:szCs w:val="20"/>
        </w:rPr>
        <w:t>maks</w:t>
      </w:r>
      <w:proofErr w:type="spellEnd"/>
      <w:r w:rsidR="00361716" w:rsidRPr="6B5B5D1D">
        <w:rPr>
          <w:rFonts w:ascii="Verdana" w:hAnsi="Verdana" w:cs="Calibri"/>
          <w:sz w:val="20"/>
          <w:szCs w:val="20"/>
        </w:rPr>
        <w:t>. 4 balai)</w:t>
      </w:r>
    </w:p>
    <w:tbl>
      <w:tblPr>
        <w:tblStyle w:val="Lentelstinklelis"/>
        <w:tblW w:w="13892" w:type="dxa"/>
        <w:tblInd w:w="-5" w:type="dxa"/>
        <w:tblLook w:val="04A0" w:firstRow="1" w:lastRow="0" w:firstColumn="1" w:lastColumn="0" w:noHBand="0" w:noVBand="1"/>
      </w:tblPr>
      <w:tblGrid>
        <w:gridCol w:w="993"/>
        <w:gridCol w:w="1984"/>
        <w:gridCol w:w="10915"/>
      </w:tblGrid>
      <w:tr w:rsidR="006A1016" w:rsidRPr="001459FA" w14:paraId="629ED75E" w14:textId="77777777" w:rsidTr="006A1016">
        <w:trPr>
          <w:trHeight w:val="435"/>
        </w:trPr>
        <w:tc>
          <w:tcPr>
            <w:tcW w:w="993" w:type="dxa"/>
          </w:tcPr>
          <w:p w14:paraId="01D288B3" w14:textId="77777777" w:rsidR="006A1016" w:rsidRPr="001459FA" w:rsidRDefault="006A1016" w:rsidP="00DC1B50">
            <w:pPr>
              <w:rPr>
                <w:rFonts w:ascii="Verdana" w:hAnsi="Verdana" w:cs="Calibri"/>
                <w:b/>
                <w:bCs/>
              </w:rPr>
            </w:pPr>
            <w:r w:rsidRPr="001459FA">
              <w:rPr>
                <w:rFonts w:ascii="Verdana" w:hAnsi="Verdana" w:cs="Calibri"/>
                <w:b/>
                <w:bCs/>
              </w:rPr>
              <w:t>Balai</w:t>
            </w:r>
          </w:p>
        </w:tc>
        <w:tc>
          <w:tcPr>
            <w:tcW w:w="1984" w:type="dxa"/>
          </w:tcPr>
          <w:p w14:paraId="04D2E990" w14:textId="77777777" w:rsidR="006A1016" w:rsidRPr="001459FA" w:rsidRDefault="006A1016" w:rsidP="00DC1B50">
            <w:pPr>
              <w:rPr>
                <w:rFonts w:ascii="Verdana" w:hAnsi="Verdana" w:cs="Calibri"/>
                <w:b/>
                <w:bCs/>
              </w:rPr>
            </w:pPr>
            <w:r w:rsidRPr="001459FA">
              <w:rPr>
                <w:rFonts w:ascii="Verdana" w:hAnsi="Verdana" w:cs="Calibri"/>
                <w:b/>
                <w:bCs/>
              </w:rPr>
              <w:t>Vertinimo lygmuo</w:t>
            </w:r>
          </w:p>
        </w:tc>
        <w:tc>
          <w:tcPr>
            <w:tcW w:w="10915" w:type="dxa"/>
          </w:tcPr>
          <w:p w14:paraId="2A56E513" w14:textId="77777777" w:rsidR="006A1016" w:rsidRPr="001459FA" w:rsidRDefault="006A1016" w:rsidP="00DC1B50">
            <w:pPr>
              <w:rPr>
                <w:rFonts w:ascii="Verdana" w:hAnsi="Verdana" w:cs="Calibri"/>
                <w:b/>
                <w:bCs/>
              </w:rPr>
            </w:pPr>
            <w:r w:rsidRPr="001459FA">
              <w:rPr>
                <w:rFonts w:ascii="Verdana" w:hAnsi="Verdana" w:cs="Calibri"/>
                <w:b/>
                <w:bCs/>
              </w:rPr>
              <w:t>Aprašymas</w:t>
            </w:r>
          </w:p>
        </w:tc>
      </w:tr>
      <w:tr w:rsidR="006A1016" w:rsidRPr="001459FA" w14:paraId="2B353018" w14:textId="77777777" w:rsidTr="006A1016">
        <w:tc>
          <w:tcPr>
            <w:tcW w:w="993" w:type="dxa"/>
          </w:tcPr>
          <w:p w14:paraId="02B91B10" w14:textId="77777777" w:rsidR="006A1016" w:rsidRPr="001459FA" w:rsidRDefault="006A1016" w:rsidP="00DC1B50">
            <w:pPr>
              <w:rPr>
                <w:rFonts w:ascii="Verdana" w:hAnsi="Verdana" w:cs="Calibri"/>
              </w:rPr>
            </w:pPr>
            <w:r w:rsidRPr="001459FA">
              <w:rPr>
                <w:rFonts w:ascii="Verdana" w:hAnsi="Verdana" w:cs="Calibri"/>
              </w:rPr>
              <w:t>4</w:t>
            </w:r>
          </w:p>
        </w:tc>
        <w:tc>
          <w:tcPr>
            <w:tcW w:w="1984" w:type="dxa"/>
          </w:tcPr>
          <w:p w14:paraId="124FF1CF" w14:textId="77777777" w:rsidR="006A1016" w:rsidRPr="001459FA" w:rsidRDefault="006A1016" w:rsidP="00DC1B50">
            <w:pPr>
              <w:rPr>
                <w:rFonts w:ascii="Verdana" w:hAnsi="Verdana" w:cs="Calibri"/>
              </w:rPr>
            </w:pPr>
            <w:r w:rsidRPr="001459FA">
              <w:rPr>
                <w:rFonts w:ascii="Verdana" w:hAnsi="Verdana" w:cs="Calibri"/>
              </w:rPr>
              <w:t>Puikiai</w:t>
            </w:r>
          </w:p>
        </w:tc>
        <w:tc>
          <w:tcPr>
            <w:tcW w:w="10915" w:type="dxa"/>
          </w:tcPr>
          <w:p w14:paraId="1FFC4023" w14:textId="66F8D10E" w:rsidR="006A1016" w:rsidRPr="001459FA" w:rsidRDefault="006A1016" w:rsidP="00DC1B50">
            <w:pPr>
              <w:rPr>
                <w:rFonts w:ascii="Verdana" w:hAnsi="Verdana"/>
              </w:rPr>
            </w:pPr>
            <w:r w:rsidRPr="001459FA">
              <w:rPr>
                <w:rFonts w:ascii="Verdana" w:hAnsi="Verdana"/>
              </w:rPr>
              <w:t>Eksperto vertinimu tiekėjas pateikė puikų pagrindimą kaip tiekėjo siūloma kampanija pasieks užduotyje keliamus tikslus, t.</w:t>
            </w:r>
            <w:r>
              <w:rPr>
                <w:rFonts w:ascii="Verdana" w:hAnsi="Verdana"/>
              </w:rPr>
              <w:t xml:space="preserve"> </w:t>
            </w:r>
            <w:r w:rsidRPr="001459FA">
              <w:rPr>
                <w:rFonts w:ascii="Verdana" w:hAnsi="Verdana"/>
              </w:rPr>
              <w:t>y. ekspertas vadovaudamasis savo patirtimi visiškai įsitikinęs, kad kampanija bus sėkminga.</w:t>
            </w:r>
          </w:p>
        </w:tc>
      </w:tr>
      <w:tr w:rsidR="006A1016" w:rsidRPr="001459FA" w14:paraId="0AFC7160" w14:textId="77777777" w:rsidTr="006A1016">
        <w:tc>
          <w:tcPr>
            <w:tcW w:w="993" w:type="dxa"/>
          </w:tcPr>
          <w:p w14:paraId="3282D718" w14:textId="77777777" w:rsidR="006A1016" w:rsidRPr="001459FA" w:rsidRDefault="006A1016" w:rsidP="00DC1B50">
            <w:pPr>
              <w:rPr>
                <w:rFonts w:ascii="Verdana" w:hAnsi="Verdana" w:cs="Calibri"/>
              </w:rPr>
            </w:pPr>
            <w:r w:rsidRPr="001459FA">
              <w:rPr>
                <w:rFonts w:ascii="Verdana" w:hAnsi="Verdana" w:cs="Calibri"/>
              </w:rPr>
              <w:t>3</w:t>
            </w:r>
          </w:p>
        </w:tc>
        <w:tc>
          <w:tcPr>
            <w:tcW w:w="1984" w:type="dxa"/>
          </w:tcPr>
          <w:p w14:paraId="60828D68" w14:textId="77777777" w:rsidR="006A1016" w:rsidRPr="001459FA" w:rsidRDefault="006A1016" w:rsidP="00DC1B50">
            <w:pPr>
              <w:rPr>
                <w:rFonts w:ascii="Verdana" w:hAnsi="Verdana" w:cs="Calibri"/>
              </w:rPr>
            </w:pPr>
            <w:r w:rsidRPr="001459FA">
              <w:rPr>
                <w:rFonts w:ascii="Verdana" w:hAnsi="Verdana" w:cs="Calibri"/>
              </w:rPr>
              <w:t>Gerai</w:t>
            </w:r>
          </w:p>
        </w:tc>
        <w:tc>
          <w:tcPr>
            <w:tcW w:w="10915" w:type="dxa"/>
          </w:tcPr>
          <w:p w14:paraId="0B77B8E2" w14:textId="77777777" w:rsidR="006A1016" w:rsidRPr="001459FA" w:rsidRDefault="006A1016" w:rsidP="00DC1B50">
            <w:pPr>
              <w:rPr>
                <w:rFonts w:ascii="Verdana" w:hAnsi="Verdana" w:cs="Calibri"/>
              </w:rPr>
            </w:pPr>
            <w:r w:rsidRPr="001459FA">
              <w:rPr>
                <w:rFonts w:ascii="Verdana" w:hAnsi="Verdana"/>
                <w:bCs/>
              </w:rPr>
              <w:t>Eksperto vertinimu tiekėjas pateikė gerą pagrindimą kaip tiekėjo siūloma kampanija pasieks užduotyje keliamus tikslus, t.</w:t>
            </w:r>
            <w:r>
              <w:rPr>
                <w:rFonts w:ascii="Verdana" w:hAnsi="Verdana"/>
                <w:bCs/>
              </w:rPr>
              <w:t xml:space="preserve"> </w:t>
            </w:r>
            <w:r w:rsidRPr="001459FA">
              <w:rPr>
                <w:rFonts w:ascii="Verdana" w:hAnsi="Verdana"/>
                <w:bCs/>
              </w:rPr>
              <w:t>y. ekspertas vadovaudamasis savo patirtimi vertina, kad kampanija bus labiau sėkminga, nei ne.</w:t>
            </w:r>
          </w:p>
        </w:tc>
      </w:tr>
      <w:tr w:rsidR="006A1016" w:rsidRPr="001459FA" w14:paraId="34B88AE7" w14:textId="77777777" w:rsidTr="006A1016">
        <w:tc>
          <w:tcPr>
            <w:tcW w:w="993" w:type="dxa"/>
          </w:tcPr>
          <w:p w14:paraId="119616FE" w14:textId="77777777" w:rsidR="006A1016" w:rsidRPr="001459FA" w:rsidRDefault="006A1016" w:rsidP="00DC1B50">
            <w:pPr>
              <w:rPr>
                <w:rFonts w:ascii="Verdana" w:hAnsi="Verdana" w:cs="Calibri"/>
              </w:rPr>
            </w:pPr>
            <w:r w:rsidRPr="001459FA">
              <w:rPr>
                <w:rFonts w:ascii="Verdana" w:hAnsi="Verdana" w:cs="Calibri"/>
              </w:rPr>
              <w:t>2</w:t>
            </w:r>
          </w:p>
        </w:tc>
        <w:tc>
          <w:tcPr>
            <w:tcW w:w="1984" w:type="dxa"/>
          </w:tcPr>
          <w:p w14:paraId="45FCBAB5" w14:textId="77777777" w:rsidR="006A1016" w:rsidRPr="001459FA" w:rsidRDefault="006A1016" w:rsidP="00DC1B50">
            <w:pPr>
              <w:rPr>
                <w:rFonts w:ascii="Verdana" w:hAnsi="Verdana" w:cs="Calibri"/>
              </w:rPr>
            </w:pPr>
            <w:r w:rsidRPr="001459FA">
              <w:rPr>
                <w:rFonts w:ascii="Verdana" w:hAnsi="Verdana" w:cs="Calibri"/>
              </w:rPr>
              <w:t>Vidutiniškai</w:t>
            </w:r>
          </w:p>
        </w:tc>
        <w:tc>
          <w:tcPr>
            <w:tcW w:w="10915" w:type="dxa"/>
          </w:tcPr>
          <w:p w14:paraId="0B938095" w14:textId="77777777" w:rsidR="006A1016" w:rsidRPr="001459FA" w:rsidRDefault="006A1016" w:rsidP="00DC1B50">
            <w:pPr>
              <w:rPr>
                <w:rFonts w:ascii="Verdana" w:hAnsi="Verdana" w:cs="Calibri"/>
              </w:rPr>
            </w:pPr>
            <w:r w:rsidRPr="001459FA">
              <w:rPr>
                <w:rFonts w:ascii="Verdana" w:hAnsi="Verdana" w:cs="Calibri"/>
              </w:rPr>
              <w:t xml:space="preserve">Eksperto vertinimu tiekėjas pateikė silpną pagrindimą </w:t>
            </w:r>
            <w:r w:rsidRPr="001459FA">
              <w:rPr>
                <w:rFonts w:ascii="Verdana" w:hAnsi="Verdana"/>
              </w:rPr>
              <w:t>kaip tiekėjo siūloma kampanija pasieks užduotyje keliamus tikslus</w:t>
            </w:r>
            <w:r w:rsidRPr="001459FA">
              <w:rPr>
                <w:rFonts w:ascii="Verdana" w:hAnsi="Verdana" w:cs="Calibri"/>
              </w:rPr>
              <w:t>, t.</w:t>
            </w:r>
            <w:r>
              <w:rPr>
                <w:rFonts w:ascii="Verdana" w:hAnsi="Verdana" w:cs="Calibri"/>
              </w:rPr>
              <w:t xml:space="preserve"> </w:t>
            </w:r>
            <w:r w:rsidRPr="001459FA">
              <w:rPr>
                <w:rFonts w:ascii="Verdana" w:hAnsi="Verdana" w:cs="Calibri"/>
              </w:rPr>
              <w:t xml:space="preserve">y. </w:t>
            </w:r>
            <w:r w:rsidRPr="001459FA">
              <w:rPr>
                <w:rFonts w:ascii="Verdana" w:hAnsi="Verdana"/>
              </w:rPr>
              <w:t>ekspertas vadovaudamasis savo patirtimi vertina, kad kampanija gali būti arba  sėkminga, arba ne .</w:t>
            </w:r>
          </w:p>
        </w:tc>
      </w:tr>
      <w:tr w:rsidR="006A1016" w:rsidRPr="001459FA" w14:paraId="560F657A" w14:textId="77777777" w:rsidTr="006A1016">
        <w:tc>
          <w:tcPr>
            <w:tcW w:w="993" w:type="dxa"/>
          </w:tcPr>
          <w:p w14:paraId="26B5914B" w14:textId="77777777" w:rsidR="006A1016" w:rsidRPr="001459FA" w:rsidRDefault="006A1016" w:rsidP="00DC1B50">
            <w:pPr>
              <w:rPr>
                <w:rFonts w:ascii="Verdana" w:hAnsi="Verdana" w:cs="Calibri"/>
              </w:rPr>
            </w:pPr>
            <w:r w:rsidRPr="001459FA">
              <w:rPr>
                <w:rFonts w:ascii="Verdana" w:hAnsi="Verdana" w:cs="Calibri"/>
              </w:rPr>
              <w:t>1</w:t>
            </w:r>
          </w:p>
        </w:tc>
        <w:tc>
          <w:tcPr>
            <w:tcW w:w="1984" w:type="dxa"/>
          </w:tcPr>
          <w:p w14:paraId="1E93A7C4" w14:textId="77777777" w:rsidR="006A1016" w:rsidRPr="001459FA" w:rsidRDefault="006A1016" w:rsidP="00DC1B50">
            <w:pPr>
              <w:rPr>
                <w:rFonts w:ascii="Verdana" w:hAnsi="Verdana" w:cs="Calibri"/>
              </w:rPr>
            </w:pPr>
            <w:r w:rsidRPr="001459FA">
              <w:rPr>
                <w:rFonts w:ascii="Verdana" w:hAnsi="Verdana" w:cs="Calibri"/>
              </w:rPr>
              <w:t>Prastai</w:t>
            </w:r>
          </w:p>
        </w:tc>
        <w:tc>
          <w:tcPr>
            <w:tcW w:w="10915" w:type="dxa"/>
          </w:tcPr>
          <w:p w14:paraId="2197C28D" w14:textId="60F4BFDA" w:rsidR="006A1016" w:rsidRPr="001459FA" w:rsidRDefault="006A1016" w:rsidP="00DC1B50">
            <w:pPr>
              <w:rPr>
                <w:rFonts w:ascii="Verdana" w:hAnsi="Verdana" w:cs="Calibri"/>
              </w:rPr>
            </w:pPr>
            <w:r w:rsidRPr="001459FA">
              <w:rPr>
                <w:rFonts w:ascii="Verdana" w:hAnsi="Verdana" w:cs="Calibri"/>
              </w:rPr>
              <w:t xml:space="preserve">Eksperto vertinimu tiekėjas pateikė prastą pagrindimą </w:t>
            </w:r>
            <w:r w:rsidRPr="001459FA">
              <w:rPr>
                <w:rFonts w:ascii="Verdana" w:hAnsi="Verdana"/>
              </w:rPr>
              <w:t>kaip tiekėjo siūloma kampanija pasieks užduotyje keliamus tikslus</w:t>
            </w:r>
            <w:r w:rsidRPr="001459FA">
              <w:rPr>
                <w:rFonts w:ascii="Verdana" w:hAnsi="Verdana" w:cs="Calibri"/>
              </w:rPr>
              <w:t>,</w:t>
            </w:r>
            <w:r w:rsidRPr="001459FA">
              <w:rPr>
                <w:rFonts w:ascii="Verdana" w:hAnsi="Verdana"/>
              </w:rPr>
              <w:t xml:space="preserve"> t.</w:t>
            </w:r>
            <w:r w:rsidR="00361716">
              <w:rPr>
                <w:rFonts w:ascii="Verdana" w:hAnsi="Verdana"/>
              </w:rPr>
              <w:t xml:space="preserve"> </w:t>
            </w:r>
            <w:r w:rsidRPr="001459FA">
              <w:rPr>
                <w:rFonts w:ascii="Verdana" w:hAnsi="Verdana"/>
              </w:rPr>
              <w:t>y. ekspertas vertina, kad kampanija bus labiau nesėkminga, nei sėkminga.</w:t>
            </w:r>
          </w:p>
        </w:tc>
      </w:tr>
      <w:tr w:rsidR="006A1016" w:rsidRPr="001459FA" w14:paraId="625D5402" w14:textId="77777777" w:rsidTr="006A1016">
        <w:tc>
          <w:tcPr>
            <w:tcW w:w="993" w:type="dxa"/>
          </w:tcPr>
          <w:p w14:paraId="27B4D363" w14:textId="77777777" w:rsidR="006A1016" w:rsidRPr="001459FA" w:rsidRDefault="006A1016" w:rsidP="00DC1B50">
            <w:pPr>
              <w:rPr>
                <w:rFonts w:ascii="Verdana" w:hAnsi="Verdana" w:cs="Calibri"/>
              </w:rPr>
            </w:pPr>
            <w:r w:rsidRPr="001459FA">
              <w:rPr>
                <w:rFonts w:ascii="Verdana" w:hAnsi="Verdana" w:cs="Calibri"/>
              </w:rPr>
              <w:t>0</w:t>
            </w:r>
          </w:p>
        </w:tc>
        <w:tc>
          <w:tcPr>
            <w:tcW w:w="1984" w:type="dxa"/>
          </w:tcPr>
          <w:p w14:paraId="5F1E3D2D" w14:textId="77777777" w:rsidR="006A1016" w:rsidRPr="001459FA" w:rsidRDefault="006A1016" w:rsidP="00DC1B50">
            <w:pPr>
              <w:rPr>
                <w:rFonts w:ascii="Verdana" w:hAnsi="Verdana" w:cs="Calibri"/>
              </w:rPr>
            </w:pPr>
            <w:r w:rsidRPr="001459FA">
              <w:rPr>
                <w:rFonts w:ascii="Verdana" w:hAnsi="Verdana" w:cs="Calibri"/>
              </w:rPr>
              <w:t>Netinkamai</w:t>
            </w:r>
          </w:p>
        </w:tc>
        <w:tc>
          <w:tcPr>
            <w:tcW w:w="10915" w:type="dxa"/>
          </w:tcPr>
          <w:p w14:paraId="261DDABD" w14:textId="77777777" w:rsidR="006A1016" w:rsidRPr="001459FA" w:rsidRDefault="006A1016" w:rsidP="00DC1B50">
            <w:pPr>
              <w:rPr>
                <w:rFonts w:ascii="Verdana" w:hAnsi="Verdana"/>
                <w:bCs/>
              </w:rPr>
            </w:pPr>
            <w:r w:rsidRPr="001459FA">
              <w:rPr>
                <w:rFonts w:ascii="Verdana" w:hAnsi="Verdana"/>
                <w:bCs/>
              </w:rPr>
              <w:t>Eksperto vertinimu tiekėjas nepateikė pagrindimo kaip tiekėjo siūloma kampanija pasieks užduotyje keliamus tikslus.</w:t>
            </w:r>
          </w:p>
        </w:tc>
      </w:tr>
    </w:tbl>
    <w:p w14:paraId="316CB847" w14:textId="77777777" w:rsidR="006A1016" w:rsidRPr="001459FA" w:rsidRDefault="006A1016" w:rsidP="006A1016">
      <w:pPr>
        <w:rPr>
          <w:rFonts w:ascii="Verdana" w:hAnsi="Verdana" w:cs="Calibri"/>
          <w:sz w:val="20"/>
          <w:szCs w:val="20"/>
        </w:rPr>
      </w:pPr>
    </w:p>
    <w:p w14:paraId="32E656AF" w14:textId="77777777" w:rsidR="006A1016" w:rsidRPr="001459FA" w:rsidRDefault="006A1016" w:rsidP="006A1016">
      <w:pPr>
        <w:pStyle w:val="Antrat2"/>
        <w:rPr>
          <w:rFonts w:ascii="Verdana" w:hAnsi="Verdana" w:cs="Calibri"/>
          <w:color w:val="auto"/>
          <w:sz w:val="20"/>
          <w:szCs w:val="20"/>
        </w:rPr>
      </w:pPr>
      <w:r w:rsidRPr="6B5B5D1D">
        <w:rPr>
          <w:rFonts w:ascii="Verdana" w:hAnsi="Verdana" w:cs="Calibri"/>
          <w:color w:val="auto"/>
          <w:sz w:val="20"/>
          <w:szCs w:val="20"/>
        </w:rPr>
        <w:t>Kriterijus Nr. 5 : Vizualinių sprendimų tiražavimas (</w:t>
      </w:r>
      <w:proofErr w:type="spellStart"/>
      <w:r w:rsidRPr="6B5B5D1D">
        <w:rPr>
          <w:rFonts w:ascii="Verdana" w:hAnsi="Verdana" w:cs="Calibri"/>
          <w:color w:val="auto"/>
          <w:sz w:val="20"/>
          <w:szCs w:val="20"/>
        </w:rPr>
        <w:t>maks</w:t>
      </w:r>
      <w:proofErr w:type="spellEnd"/>
      <w:r w:rsidRPr="6B5B5D1D">
        <w:rPr>
          <w:rFonts w:ascii="Verdana" w:hAnsi="Verdana" w:cs="Calibri"/>
          <w:color w:val="auto"/>
          <w:sz w:val="20"/>
          <w:szCs w:val="20"/>
        </w:rPr>
        <w:t>. 4 balai)</w:t>
      </w:r>
    </w:p>
    <w:tbl>
      <w:tblPr>
        <w:tblStyle w:val="Lentelstinklelis"/>
        <w:tblW w:w="13892" w:type="dxa"/>
        <w:tblInd w:w="-5" w:type="dxa"/>
        <w:tblLook w:val="04A0" w:firstRow="1" w:lastRow="0" w:firstColumn="1" w:lastColumn="0" w:noHBand="0" w:noVBand="1"/>
      </w:tblPr>
      <w:tblGrid>
        <w:gridCol w:w="993"/>
        <w:gridCol w:w="1984"/>
        <w:gridCol w:w="10915"/>
      </w:tblGrid>
      <w:tr w:rsidR="006A1016" w:rsidRPr="001459FA" w14:paraId="6CE02D45" w14:textId="77777777" w:rsidTr="00EF0D50">
        <w:tc>
          <w:tcPr>
            <w:tcW w:w="993" w:type="dxa"/>
          </w:tcPr>
          <w:p w14:paraId="499837B6" w14:textId="77777777" w:rsidR="006A1016" w:rsidRPr="001459FA" w:rsidRDefault="006A1016" w:rsidP="00DC1B50">
            <w:pPr>
              <w:rPr>
                <w:rFonts w:ascii="Verdana" w:hAnsi="Verdana" w:cs="Calibri"/>
                <w:b/>
                <w:bCs/>
              </w:rPr>
            </w:pPr>
            <w:r w:rsidRPr="001459FA">
              <w:rPr>
                <w:rFonts w:ascii="Verdana" w:hAnsi="Verdana" w:cs="Calibri"/>
                <w:b/>
                <w:bCs/>
              </w:rPr>
              <w:t>Balai</w:t>
            </w:r>
          </w:p>
        </w:tc>
        <w:tc>
          <w:tcPr>
            <w:tcW w:w="1984" w:type="dxa"/>
          </w:tcPr>
          <w:p w14:paraId="6F9E2D89" w14:textId="77777777" w:rsidR="006A1016" w:rsidRPr="001459FA" w:rsidRDefault="006A1016" w:rsidP="00DC1B50">
            <w:pPr>
              <w:rPr>
                <w:rFonts w:ascii="Verdana" w:hAnsi="Verdana" w:cs="Calibri"/>
                <w:b/>
                <w:bCs/>
              </w:rPr>
            </w:pPr>
            <w:r w:rsidRPr="001459FA">
              <w:rPr>
                <w:rFonts w:ascii="Verdana" w:hAnsi="Verdana" w:cs="Calibri"/>
                <w:b/>
                <w:bCs/>
              </w:rPr>
              <w:t>Vertinimo lygmuo</w:t>
            </w:r>
          </w:p>
        </w:tc>
        <w:tc>
          <w:tcPr>
            <w:tcW w:w="10915" w:type="dxa"/>
          </w:tcPr>
          <w:p w14:paraId="2245DA9B" w14:textId="77777777" w:rsidR="006A1016" w:rsidRPr="001459FA" w:rsidRDefault="006A1016" w:rsidP="00DC1B50">
            <w:pPr>
              <w:rPr>
                <w:rFonts w:ascii="Verdana" w:hAnsi="Verdana" w:cs="Calibri"/>
                <w:b/>
                <w:bCs/>
              </w:rPr>
            </w:pPr>
            <w:r w:rsidRPr="001459FA">
              <w:rPr>
                <w:rFonts w:ascii="Verdana" w:hAnsi="Verdana" w:cs="Calibri"/>
                <w:b/>
                <w:bCs/>
              </w:rPr>
              <w:t>Aprašymas</w:t>
            </w:r>
          </w:p>
        </w:tc>
      </w:tr>
      <w:tr w:rsidR="006A1016" w:rsidRPr="001459FA" w14:paraId="6B5F42F0" w14:textId="77777777" w:rsidTr="00EF0D50">
        <w:tc>
          <w:tcPr>
            <w:tcW w:w="993" w:type="dxa"/>
          </w:tcPr>
          <w:p w14:paraId="6F359C69" w14:textId="77777777" w:rsidR="006A1016" w:rsidRPr="001459FA" w:rsidRDefault="006A1016" w:rsidP="00DC1B50">
            <w:pPr>
              <w:rPr>
                <w:rFonts w:ascii="Verdana" w:hAnsi="Verdana" w:cs="Calibri"/>
              </w:rPr>
            </w:pPr>
            <w:r w:rsidRPr="001459FA">
              <w:rPr>
                <w:rFonts w:ascii="Verdana" w:hAnsi="Verdana" w:cs="Calibri"/>
              </w:rPr>
              <w:t>4</w:t>
            </w:r>
          </w:p>
        </w:tc>
        <w:tc>
          <w:tcPr>
            <w:tcW w:w="1984" w:type="dxa"/>
          </w:tcPr>
          <w:p w14:paraId="76BE5B28" w14:textId="77777777" w:rsidR="006A1016" w:rsidRPr="001459FA" w:rsidRDefault="006A1016" w:rsidP="00DC1B50">
            <w:pPr>
              <w:rPr>
                <w:rFonts w:ascii="Verdana" w:hAnsi="Verdana" w:cs="Calibri"/>
              </w:rPr>
            </w:pPr>
            <w:r w:rsidRPr="001459FA">
              <w:rPr>
                <w:rFonts w:ascii="Verdana" w:hAnsi="Verdana" w:cs="Calibri"/>
              </w:rPr>
              <w:t>Puikiai</w:t>
            </w:r>
          </w:p>
        </w:tc>
        <w:tc>
          <w:tcPr>
            <w:tcW w:w="10915" w:type="dxa"/>
          </w:tcPr>
          <w:p w14:paraId="7FBC06D6" w14:textId="77777777" w:rsidR="006A1016" w:rsidRPr="001459FA" w:rsidRDefault="006A1016" w:rsidP="00DC1B50">
            <w:pPr>
              <w:rPr>
                <w:rFonts w:ascii="Verdana" w:hAnsi="Verdana" w:cs="Calibri"/>
              </w:rPr>
            </w:pPr>
            <w:r w:rsidRPr="00FF6F46">
              <w:rPr>
                <w:rFonts w:ascii="Verdana" w:hAnsi="Verdana"/>
              </w:rPr>
              <w:t>Eksper</w:t>
            </w:r>
            <w:r w:rsidRPr="001459FA">
              <w:rPr>
                <w:rFonts w:ascii="Verdana" w:hAnsi="Verdana"/>
              </w:rPr>
              <w:t>to vertinimu p</w:t>
            </w:r>
            <w:r w:rsidRPr="00FF6F46">
              <w:rPr>
                <w:rFonts w:ascii="Verdana" w:hAnsi="Verdana"/>
              </w:rPr>
              <w:t xml:space="preserve">asiūlyti vizualiniai sprendimai atrodo nuosekliai keičiantis jų formatams, sukuriamas vientisos kampanijos vaizdas. </w:t>
            </w:r>
          </w:p>
        </w:tc>
      </w:tr>
      <w:tr w:rsidR="006A1016" w:rsidRPr="001459FA" w14:paraId="3DC6421F" w14:textId="77777777" w:rsidTr="00EF0D50">
        <w:tc>
          <w:tcPr>
            <w:tcW w:w="993" w:type="dxa"/>
          </w:tcPr>
          <w:p w14:paraId="4097F37D" w14:textId="77777777" w:rsidR="006A1016" w:rsidRPr="001459FA" w:rsidRDefault="006A1016" w:rsidP="00DC1B50">
            <w:pPr>
              <w:rPr>
                <w:rFonts w:ascii="Verdana" w:hAnsi="Verdana" w:cs="Calibri"/>
              </w:rPr>
            </w:pPr>
            <w:r w:rsidRPr="001459FA">
              <w:rPr>
                <w:rFonts w:ascii="Verdana" w:hAnsi="Verdana" w:cs="Calibri"/>
              </w:rPr>
              <w:lastRenderedPageBreak/>
              <w:t>3</w:t>
            </w:r>
          </w:p>
        </w:tc>
        <w:tc>
          <w:tcPr>
            <w:tcW w:w="1984" w:type="dxa"/>
          </w:tcPr>
          <w:p w14:paraId="2064D775" w14:textId="77777777" w:rsidR="006A1016" w:rsidRPr="001459FA" w:rsidRDefault="006A1016" w:rsidP="00DC1B50">
            <w:pPr>
              <w:rPr>
                <w:rFonts w:ascii="Verdana" w:hAnsi="Verdana" w:cs="Calibri"/>
              </w:rPr>
            </w:pPr>
            <w:r w:rsidRPr="001459FA">
              <w:rPr>
                <w:rFonts w:ascii="Verdana" w:hAnsi="Verdana" w:cs="Calibri"/>
              </w:rPr>
              <w:t>Gerai</w:t>
            </w:r>
          </w:p>
        </w:tc>
        <w:tc>
          <w:tcPr>
            <w:tcW w:w="10915" w:type="dxa"/>
          </w:tcPr>
          <w:p w14:paraId="57AA5D33" w14:textId="77777777" w:rsidR="006A1016" w:rsidRPr="001459FA" w:rsidRDefault="006A1016" w:rsidP="00DC1B50">
            <w:pPr>
              <w:rPr>
                <w:rFonts w:ascii="Verdana" w:hAnsi="Verdana" w:cs="Calibri"/>
              </w:rPr>
            </w:pPr>
            <w:r w:rsidRPr="001459FA">
              <w:rPr>
                <w:rFonts w:ascii="Verdana" w:hAnsi="Verdana"/>
              </w:rPr>
              <w:t xml:space="preserve">Pasiūlyti vizualiniai sprendimai, eksperto nuomone, atrodo nuosekliai keičiantis jų formatams, </w:t>
            </w:r>
            <w:r w:rsidRPr="50491F66">
              <w:rPr>
                <w:rFonts w:ascii="Verdana" w:hAnsi="Verdana"/>
              </w:rPr>
              <w:t>tačiau eksperto vertinimu yra smulkių klaidų</w:t>
            </w:r>
            <w:r w:rsidRPr="001459FA">
              <w:rPr>
                <w:rFonts w:ascii="Verdana" w:hAnsi="Verdana"/>
              </w:rPr>
              <w:t>.</w:t>
            </w:r>
          </w:p>
        </w:tc>
      </w:tr>
      <w:tr w:rsidR="006A1016" w:rsidRPr="001459FA" w14:paraId="2C892D78" w14:textId="77777777" w:rsidTr="00EF0D50">
        <w:tc>
          <w:tcPr>
            <w:tcW w:w="993" w:type="dxa"/>
          </w:tcPr>
          <w:p w14:paraId="79E37BDF" w14:textId="77777777" w:rsidR="006A1016" w:rsidRPr="001459FA" w:rsidRDefault="006A1016" w:rsidP="00DC1B50">
            <w:pPr>
              <w:rPr>
                <w:rFonts w:ascii="Verdana" w:hAnsi="Verdana" w:cs="Calibri"/>
              </w:rPr>
            </w:pPr>
            <w:r w:rsidRPr="001459FA">
              <w:rPr>
                <w:rFonts w:ascii="Verdana" w:hAnsi="Verdana" w:cs="Calibri"/>
              </w:rPr>
              <w:t>2</w:t>
            </w:r>
          </w:p>
        </w:tc>
        <w:tc>
          <w:tcPr>
            <w:tcW w:w="1984" w:type="dxa"/>
          </w:tcPr>
          <w:p w14:paraId="27140755" w14:textId="77777777" w:rsidR="006A1016" w:rsidRPr="001459FA" w:rsidRDefault="006A1016" w:rsidP="00DC1B50">
            <w:pPr>
              <w:rPr>
                <w:rFonts w:ascii="Verdana" w:hAnsi="Verdana" w:cs="Calibri"/>
              </w:rPr>
            </w:pPr>
            <w:r w:rsidRPr="001459FA">
              <w:rPr>
                <w:rFonts w:ascii="Verdana" w:hAnsi="Verdana" w:cs="Calibri"/>
              </w:rPr>
              <w:t>Vidutiniškai</w:t>
            </w:r>
          </w:p>
        </w:tc>
        <w:tc>
          <w:tcPr>
            <w:tcW w:w="10915" w:type="dxa"/>
          </w:tcPr>
          <w:p w14:paraId="466A2251" w14:textId="77777777" w:rsidR="006A1016" w:rsidRPr="001459FA" w:rsidRDefault="006A1016" w:rsidP="00DC1B50">
            <w:pPr>
              <w:rPr>
                <w:rFonts w:ascii="Verdana" w:hAnsi="Verdana"/>
                <w:lang w:val="en-US"/>
              </w:rPr>
            </w:pPr>
            <w:proofErr w:type="spellStart"/>
            <w:r w:rsidRPr="001459FA">
              <w:rPr>
                <w:rFonts w:ascii="Verdana" w:hAnsi="Verdana"/>
                <w:lang w:val="en-US"/>
              </w:rPr>
              <w:t>Vizualiniai</w:t>
            </w:r>
            <w:proofErr w:type="spellEnd"/>
            <w:r w:rsidRPr="001459FA">
              <w:rPr>
                <w:rFonts w:ascii="Verdana" w:hAnsi="Verdana"/>
                <w:lang w:val="en-US"/>
              </w:rPr>
              <w:t xml:space="preserve"> </w:t>
            </w:r>
            <w:proofErr w:type="spellStart"/>
            <w:r w:rsidRPr="001459FA">
              <w:rPr>
                <w:rFonts w:ascii="Verdana" w:hAnsi="Verdana"/>
                <w:lang w:val="en-US"/>
              </w:rPr>
              <w:t>sprendimai</w:t>
            </w:r>
            <w:proofErr w:type="spellEnd"/>
            <w:r w:rsidRPr="001459FA">
              <w:rPr>
                <w:rFonts w:ascii="Verdana" w:hAnsi="Verdana"/>
                <w:lang w:val="en-US"/>
              </w:rPr>
              <w:t xml:space="preserve"> </w:t>
            </w:r>
            <w:proofErr w:type="spellStart"/>
            <w:r w:rsidRPr="001459FA">
              <w:rPr>
                <w:rFonts w:ascii="Verdana" w:hAnsi="Verdana"/>
                <w:lang w:val="en-US"/>
              </w:rPr>
              <w:t>neatrodo</w:t>
            </w:r>
            <w:proofErr w:type="spellEnd"/>
            <w:r w:rsidRPr="001459FA">
              <w:rPr>
                <w:rFonts w:ascii="Verdana" w:hAnsi="Verdana"/>
                <w:lang w:val="en-US"/>
              </w:rPr>
              <w:t xml:space="preserve"> </w:t>
            </w:r>
            <w:proofErr w:type="spellStart"/>
            <w:r w:rsidRPr="001459FA">
              <w:rPr>
                <w:rFonts w:ascii="Verdana" w:hAnsi="Verdana"/>
                <w:lang w:val="en-US"/>
              </w:rPr>
              <w:t>nuosekliai</w:t>
            </w:r>
            <w:proofErr w:type="spellEnd"/>
            <w:r w:rsidRPr="50491F66">
              <w:rPr>
                <w:rFonts w:ascii="Verdana" w:hAnsi="Verdana"/>
                <w:lang w:val="en-US"/>
              </w:rPr>
              <w:t xml:space="preserve">, bet </w:t>
            </w:r>
            <w:proofErr w:type="spellStart"/>
            <w:r w:rsidRPr="50491F66">
              <w:rPr>
                <w:rFonts w:ascii="Verdana" w:hAnsi="Verdana"/>
                <w:lang w:val="en-US"/>
              </w:rPr>
              <w:t>eksperto</w:t>
            </w:r>
            <w:proofErr w:type="spellEnd"/>
            <w:r w:rsidRPr="50491F66">
              <w:rPr>
                <w:rFonts w:ascii="Verdana" w:hAnsi="Verdana"/>
                <w:lang w:val="en-US"/>
              </w:rPr>
              <w:t xml:space="preserve"> </w:t>
            </w:r>
            <w:proofErr w:type="spellStart"/>
            <w:r w:rsidRPr="50491F66">
              <w:rPr>
                <w:rFonts w:ascii="Verdana" w:hAnsi="Verdana"/>
                <w:lang w:val="en-US"/>
              </w:rPr>
              <w:t>vertinimu</w:t>
            </w:r>
            <w:proofErr w:type="spellEnd"/>
            <w:r w:rsidRPr="50491F66">
              <w:rPr>
                <w:rFonts w:ascii="Verdana" w:hAnsi="Verdana"/>
                <w:lang w:val="en-US"/>
              </w:rPr>
              <w:t xml:space="preserve"> </w:t>
            </w:r>
            <w:proofErr w:type="spellStart"/>
            <w:r w:rsidRPr="50491F66">
              <w:rPr>
                <w:rFonts w:ascii="Verdana" w:hAnsi="Verdana"/>
                <w:lang w:val="en-US"/>
              </w:rPr>
              <w:t>sprendimus</w:t>
            </w:r>
            <w:proofErr w:type="spellEnd"/>
            <w:r w:rsidRPr="50491F66">
              <w:rPr>
                <w:rFonts w:ascii="Verdana" w:hAnsi="Verdana"/>
                <w:lang w:val="en-US"/>
              </w:rPr>
              <w:t xml:space="preserve"> </w:t>
            </w:r>
            <w:proofErr w:type="spellStart"/>
            <w:r w:rsidRPr="50491F66">
              <w:rPr>
                <w:rFonts w:ascii="Verdana" w:hAnsi="Verdana"/>
                <w:lang w:val="en-US"/>
              </w:rPr>
              <w:t>galima</w:t>
            </w:r>
            <w:proofErr w:type="spellEnd"/>
            <w:r w:rsidRPr="50491F66">
              <w:rPr>
                <w:rFonts w:ascii="Verdana" w:hAnsi="Verdana"/>
                <w:lang w:val="en-US"/>
              </w:rPr>
              <w:t xml:space="preserve"> </w:t>
            </w:r>
            <w:proofErr w:type="spellStart"/>
            <w:r w:rsidRPr="50491F66">
              <w:rPr>
                <w:rFonts w:ascii="Verdana" w:hAnsi="Verdana"/>
                <w:lang w:val="en-US"/>
              </w:rPr>
              <w:t>būtų</w:t>
            </w:r>
            <w:proofErr w:type="spellEnd"/>
            <w:r w:rsidRPr="50491F66">
              <w:rPr>
                <w:rFonts w:ascii="Verdana" w:hAnsi="Verdana"/>
                <w:lang w:val="en-US"/>
              </w:rPr>
              <w:t xml:space="preserve"> </w:t>
            </w:r>
            <w:proofErr w:type="spellStart"/>
            <w:r w:rsidRPr="50491F66">
              <w:rPr>
                <w:rFonts w:ascii="Verdana" w:hAnsi="Verdana"/>
                <w:lang w:val="en-US"/>
              </w:rPr>
              <w:t>priskirti</w:t>
            </w:r>
            <w:proofErr w:type="spellEnd"/>
            <w:r w:rsidRPr="50491F66">
              <w:rPr>
                <w:rFonts w:ascii="Verdana" w:hAnsi="Verdana"/>
                <w:lang w:val="en-US"/>
              </w:rPr>
              <w:t xml:space="preserve"> tai </w:t>
            </w:r>
            <w:proofErr w:type="spellStart"/>
            <w:r w:rsidRPr="50491F66">
              <w:rPr>
                <w:rFonts w:ascii="Verdana" w:hAnsi="Verdana"/>
                <w:lang w:val="en-US"/>
              </w:rPr>
              <w:t>pačiai</w:t>
            </w:r>
            <w:proofErr w:type="spellEnd"/>
            <w:r w:rsidRPr="50491F66">
              <w:rPr>
                <w:rFonts w:ascii="Verdana" w:hAnsi="Verdana"/>
                <w:lang w:val="en-US"/>
              </w:rPr>
              <w:t xml:space="preserve"> </w:t>
            </w:r>
            <w:proofErr w:type="spellStart"/>
            <w:r w:rsidRPr="50491F66">
              <w:rPr>
                <w:rFonts w:ascii="Verdana" w:hAnsi="Verdana"/>
                <w:lang w:val="en-US"/>
              </w:rPr>
              <w:t>kampanijai</w:t>
            </w:r>
            <w:proofErr w:type="spellEnd"/>
            <w:r w:rsidRPr="50491F66">
              <w:rPr>
                <w:rFonts w:ascii="Verdana" w:hAnsi="Verdana"/>
                <w:lang w:val="en-US"/>
              </w:rPr>
              <w:t>.</w:t>
            </w:r>
          </w:p>
          <w:p w14:paraId="70B3607A" w14:textId="77777777" w:rsidR="006A1016" w:rsidRPr="001459FA" w:rsidRDefault="006A1016" w:rsidP="00DC1B50">
            <w:pPr>
              <w:rPr>
                <w:rFonts w:ascii="Verdana" w:hAnsi="Verdana"/>
                <w:lang w:val="en-US"/>
              </w:rPr>
            </w:pPr>
          </w:p>
        </w:tc>
      </w:tr>
      <w:tr w:rsidR="006A1016" w:rsidRPr="001459FA" w14:paraId="4F82AA6E" w14:textId="77777777" w:rsidTr="00EF0D50">
        <w:tc>
          <w:tcPr>
            <w:tcW w:w="993" w:type="dxa"/>
          </w:tcPr>
          <w:p w14:paraId="25A225E5" w14:textId="77777777" w:rsidR="006A1016" w:rsidRPr="001459FA" w:rsidRDefault="006A1016" w:rsidP="00DC1B50">
            <w:pPr>
              <w:rPr>
                <w:rFonts w:ascii="Verdana" w:hAnsi="Verdana" w:cs="Calibri"/>
              </w:rPr>
            </w:pPr>
            <w:r w:rsidRPr="001459FA">
              <w:rPr>
                <w:rFonts w:ascii="Verdana" w:hAnsi="Verdana" w:cs="Calibri"/>
              </w:rPr>
              <w:t>1</w:t>
            </w:r>
          </w:p>
        </w:tc>
        <w:tc>
          <w:tcPr>
            <w:tcW w:w="1984" w:type="dxa"/>
          </w:tcPr>
          <w:p w14:paraId="589478BD" w14:textId="77777777" w:rsidR="006A1016" w:rsidRPr="001459FA" w:rsidRDefault="006A1016" w:rsidP="00DC1B50">
            <w:pPr>
              <w:rPr>
                <w:rFonts w:ascii="Verdana" w:hAnsi="Verdana" w:cs="Calibri"/>
              </w:rPr>
            </w:pPr>
            <w:r w:rsidRPr="001459FA">
              <w:rPr>
                <w:rFonts w:ascii="Verdana" w:hAnsi="Verdana" w:cs="Calibri"/>
              </w:rPr>
              <w:t>Prastai</w:t>
            </w:r>
          </w:p>
        </w:tc>
        <w:tc>
          <w:tcPr>
            <w:tcW w:w="10915" w:type="dxa"/>
          </w:tcPr>
          <w:p w14:paraId="52E8CD7D" w14:textId="77777777" w:rsidR="006A1016" w:rsidRPr="002F0CA9" w:rsidRDefault="006A1016" w:rsidP="00DC1B50">
            <w:pPr>
              <w:rPr>
                <w:rFonts w:ascii="Verdana" w:hAnsi="Verdana"/>
              </w:rPr>
            </w:pPr>
          </w:p>
          <w:p w14:paraId="482024A7" w14:textId="77777777" w:rsidR="006A1016" w:rsidRPr="002F0CA9" w:rsidRDefault="006A1016" w:rsidP="00DC1B50">
            <w:pPr>
              <w:rPr>
                <w:rFonts w:ascii="Verdana" w:hAnsi="Verdana"/>
              </w:rPr>
            </w:pPr>
            <w:r w:rsidRPr="3D2FD7F2">
              <w:rPr>
                <w:rFonts w:ascii="Verdana" w:hAnsi="Verdana"/>
              </w:rPr>
              <w:t xml:space="preserve">Vizualiniai sprendimai </w:t>
            </w:r>
            <w:r w:rsidRPr="439CD93C">
              <w:rPr>
                <w:rFonts w:ascii="Verdana" w:hAnsi="Verdana"/>
              </w:rPr>
              <w:t xml:space="preserve">neatrodo nuosekliai ir </w:t>
            </w:r>
            <w:r w:rsidRPr="3145E04D">
              <w:rPr>
                <w:rFonts w:ascii="Verdana" w:hAnsi="Verdana"/>
              </w:rPr>
              <w:t>eksperto vertinimu</w:t>
            </w:r>
            <w:r w:rsidRPr="1456854D">
              <w:rPr>
                <w:rFonts w:ascii="Verdana" w:hAnsi="Verdana"/>
              </w:rPr>
              <w:t>,</w:t>
            </w:r>
            <w:r w:rsidRPr="5EF22258">
              <w:rPr>
                <w:rFonts w:ascii="Verdana" w:hAnsi="Verdana"/>
              </w:rPr>
              <w:t xml:space="preserve"> neturi jokio ryšio su kitomis kampanijos priemonėmis. </w:t>
            </w:r>
          </w:p>
          <w:p w14:paraId="142AF842" w14:textId="77777777" w:rsidR="006A1016" w:rsidRPr="002F0CA9" w:rsidRDefault="006A1016" w:rsidP="00DC1B50">
            <w:pPr>
              <w:rPr>
                <w:rFonts w:ascii="Verdana" w:hAnsi="Verdana"/>
              </w:rPr>
            </w:pPr>
          </w:p>
        </w:tc>
      </w:tr>
      <w:tr w:rsidR="006A1016" w:rsidRPr="001459FA" w14:paraId="6B04DAAD" w14:textId="77777777" w:rsidTr="00EF0D50">
        <w:tc>
          <w:tcPr>
            <w:tcW w:w="993" w:type="dxa"/>
          </w:tcPr>
          <w:p w14:paraId="62D12F7A" w14:textId="77777777" w:rsidR="006A1016" w:rsidRPr="001459FA" w:rsidRDefault="006A1016" w:rsidP="00DC1B50">
            <w:pPr>
              <w:rPr>
                <w:rFonts w:ascii="Verdana" w:hAnsi="Verdana" w:cs="Calibri"/>
              </w:rPr>
            </w:pPr>
            <w:r w:rsidRPr="001459FA">
              <w:rPr>
                <w:rFonts w:ascii="Verdana" w:hAnsi="Verdana" w:cs="Calibri"/>
              </w:rPr>
              <w:t>0</w:t>
            </w:r>
          </w:p>
        </w:tc>
        <w:tc>
          <w:tcPr>
            <w:tcW w:w="1984" w:type="dxa"/>
          </w:tcPr>
          <w:p w14:paraId="0E173C48" w14:textId="77777777" w:rsidR="006A1016" w:rsidRPr="001459FA" w:rsidRDefault="006A1016" w:rsidP="00DC1B50">
            <w:pPr>
              <w:rPr>
                <w:rFonts w:ascii="Verdana" w:hAnsi="Verdana" w:cs="Calibri"/>
              </w:rPr>
            </w:pPr>
            <w:r w:rsidRPr="001459FA">
              <w:rPr>
                <w:rFonts w:ascii="Verdana" w:hAnsi="Verdana" w:cs="Calibri"/>
              </w:rPr>
              <w:t>Nepateikta</w:t>
            </w:r>
          </w:p>
        </w:tc>
        <w:tc>
          <w:tcPr>
            <w:tcW w:w="10915" w:type="dxa"/>
          </w:tcPr>
          <w:p w14:paraId="2C704B48" w14:textId="39873F10" w:rsidR="006A1016" w:rsidRPr="00FF6F46" w:rsidRDefault="006A1016" w:rsidP="00DC1B50">
            <w:pPr>
              <w:rPr>
                <w:rFonts w:ascii="Verdana" w:hAnsi="Verdana"/>
              </w:rPr>
            </w:pPr>
            <w:r w:rsidRPr="4EFD2019">
              <w:rPr>
                <w:rFonts w:ascii="Verdana" w:hAnsi="Verdana"/>
                <w:color w:val="000000" w:themeColor="text1"/>
              </w:rPr>
              <w:t>Vizualiniai sprendimai nepateikti</w:t>
            </w:r>
            <w:r w:rsidRPr="4F72FA11">
              <w:rPr>
                <w:rFonts w:ascii="Verdana" w:hAnsi="Verdana"/>
                <w:color w:val="000000" w:themeColor="text1"/>
              </w:rPr>
              <w:t xml:space="preserve"> </w:t>
            </w:r>
            <w:r w:rsidRPr="5BDBD4C2">
              <w:rPr>
                <w:rFonts w:ascii="Verdana" w:hAnsi="Verdana"/>
                <w:color w:val="000000" w:themeColor="text1"/>
              </w:rPr>
              <w:t>arba v</w:t>
            </w:r>
            <w:r w:rsidRPr="5BDBD4C2">
              <w:rPr>
                <w:rFonts w:ascii="Verdana" w:hAnsi="Verdana"/>
              </w:rPr>
              <w:t>izualiniai</w:t>
            </w:r>
            <w:r w:rsidRPr="33D49F1C">
              <w:rPr>
                <w:rFonts w:ascii="Verdana" w:hAnsi="Verdana"/>
              </w:rPr>
              <w:t xml:space="preserve"> sprendimai neturi </w:t>
            </w:r>
            <w:r w:rsidRPr="7DD13446">
              <w:rPr>
                <w:rFonts w:ascii="Verdana" w:hAnsi="Verdana"/>
              </w:rPr>
              <w:t>jokio ryšio</w:t>
            </w:r>
            <w:r w:rsidRPr="33D49F1C">
              <w:rPr>
                <w:rFonts w:ascii="Verdana" w:hAnsi="Verdana"/>
              </w:rPr>
              <w:t xml:space="preserve"> su kampanijos tikslu ir kitomis pasiūlytomis priemonėmis.</w:t>
            </w:r>
          </w:p>
        </w:tc>
      </w:tr>
    </w:tbl>
    <w:p w14:paraId="344610AA" w14:textId="77777777" w:rsidR="006A1016" w:rsidRPr="001459FA" w:rsidRDefault="006A1016" w:rsidP="006A1016">
      <w:pPr>
        <w:rPr>
          <w:rFonts w:ascii="Verdana" w:hAnsi="Verdana" w:cs="Calibri"/>
          <w:sz w:val="20"/>
          <w:szCs w:val="20"/>
        </w:rPr>
      </w:pPr>
    </w:p>
    <w:p w14:paraId="7EFA204C" w14:textId="77777777" w:rsidR="006A1016" w:rsidRPr="001459FA" w:rsidRDefault="006A1016" w:rsidP="006A1016">
      <w:pPr>
        <w:rPr>
          <w:rFonts w:ascii="Verdana" w:hAnsi="Verdana" w:cs="Calibri"/>
          <w:sz w:val="20"/>
          <w:szCs w:val="20"/>
        </w:rPr>
      </w:pPr>
    </w:p>
    <w:p w14:paraId="5CB5FBF1" w14:textId="77777777" w:rsidR="006A1016" w:rsidRPr="001459FA" w:rsidRDefault="006A1016" w:rsidP="006A1016">
      <w:pPr>
        <w:rPr>
          <w:rFonts w:ascii="Verdana" w:hAnsi="Verdana" w:cs="Calibri"/>
          <w:sz w:val="20"/>
          <w:szCs w:val="20"/>
        </w:rPr>
      </w:pPr>
    </w:p>
    <w:p w14:paraId="4C8F41F7" w14:textId="77777777" w:rsidR="006A1016" w:rsidRPr="001459FA" w:rsidRDefault="006A1016" w:rsidP="006A1016">
      <w:pPr>
        <w:rPr>
          <w:rFonts w:ascii="Verdana" w:hAnsi="Verdana" w:cs="Calibri"/>
          <w:sz w:val="20"/>
          <w:szCs w:val="20"/>
        </w:rPr>
      </w:pPr>
    </w:p>
    <w:p w14:paraId="2EE26C69" w14:textId="77777777" w:rsidR="006A1016" w:rsidRPr="001459FA" w:rsidRDefault="006A1016" w:rsidP="006A1016">
      <w:pPr>
        <w:rPr>
          <w:rFonts w:ascii="Verdana" w:hAnsi="Verdana"/>
          <w:sz w:val="20"/>
          <w:szCs w:val="20"/>
        </w:rPr>
      </w:pPr>
    </w:p>
    <w:p w14:paraId="66701750" w14:textId="77777777" w:rsidR="00460A52" w:rsidRPr="00460A52" w:rsidRDefault="00460A52" w:rsidP="00460A52">
      <w:pPr>
        <w:rPr>
          <w:rFonts w:ascii="Verdana" w:hAnsi="Verdana"/>
          <w:bCs/>
          <w:sz w:val="20"/>
          <w:szCs w:val="20"/>
        </w:rPr>
      </w:pPr>
    </w:p>
    <w:p w14:paraId="3F209D07" w14:textId="6D6D811B" w:rsidR="00886673" w:rsidRPr="00460A52" w:rsidRDefault="00886673" w:rsidP="00886673">
      <w:pPr>
        <w:rPr>
          <w:rFonts w:ascii="Verdana" w:hAnsi="Verdana"/>
          <w:sz w:val="20"/>
          <w:szCs w:val="20"/>
        </w:rPr>
      </w:pPr>
      <w:r w:rsidRPr="00460A52">
        <w:rPr>
          <w:rFonts w:ascii="Verdana" w:hAnsi="Verdana"/>
          <w:sz w:val="20"/>
          <w:szCs w:val="20"/>
        </w:rPr>
        <w:tab/>
      </w:r>
    </w:p>
    <w:sectPr w:rsidR="00886673" w:rsidRPr="00460A52" w:rsidSect="00846065">
      <w:footerReference w:type="first" r:id="rId22"/>
      <w:pgSz w:w="15840" w:h="12240" w:orient="landscape"/>
      <w:pgMar w:top="1701" w:right="81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82E0E" w14:textId="77777777" w:rsidR="007C1839" w:rsidRDefault="007C1839" w:rsidP="00D05666">
      <w:r>
        <w:separator/>
      </w:r>
    </w:p>
  </w:endnote>
  <w:endnote w:type="continuationSeparator" w:id="0">
    <w:p w14:paraId="31C01B71" w14:textId="77777777" w:rsidR="007C1839" w:rsidRDefault="007C1839" w:rsidP="00D05666">
      <w:r>
        <w:continuationSeparator/>
      </w:r>
    </w:p>
  </w:endnote>
  <w:endnote w:type="continuationNotice" w:id="1">
    <w:p w14:paraId="69C553E0" w14:textId="77777777" w:rsidR="007C1839" w:rsidRDefault="007C18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13C84" w14:textId="77777777" w:rsidR="007C1839" w:rsidRDefault="007C1839" w:rsidP="00D05666">
      <w:r>
        <w:separator/>
      </w:r>
    </w:p>
  </w:footnote>
  <w:footnote w:type="continuationSeparator" w:id="0">
    <w:p w14:paraId="16B15C1C" w14:textId="77777777" w:rsidR="007C1839" w:rsidRDefault="007C1839" w:rsidP="00D05666">
      <w:r>
        <w:continuationSeparator/>
      </w:r>
    </w:p>
  </w:footnote>
  <w:footnote w:type="continuationNotice" w:id="1">
    <w:p w14:paraId="5C902FA4" w14:textId="77777777" w:rsidR="007C1839" w:rsidRDefault="007C1839">
      <w:pPr>
        <w:spacing w:after="0" w:line="240" w:lineRule="auto"/>
      </w:pPr>
    </w:p>
  </w:footnote>
  <w:footnote w:id="2">
    <w:p w14:paraId="387FDECF" w14:textId="2D3ED1F8" w:rsidR="00460A52" w:rsidRDefault="00460A52" w:rsidP="00460A52">
      <w:pPr>
        <w:pStyle w:val="Puslapioinaostekstas"/>
      </w:pPr>
      <w:r>
        <w:rPr>
          <w:rStyle w:val="Puslapioinaosnuoroda"/>
        </w:rPr>
        <w:footnoteRef/>
      </w:r>
      <w:r>
        <w:t xml:space="preserve"> </w:t>
      </w:r>
      <w:r w:rsidRPr="00460A52">
        <w:t>Užduotis pateikiama ir jos rezultatai naudojami pasiūlymų vertinimui ir pasiūlymo eilės sudarymui.</w:t>
      </w:r>
      <w:r>
        <w:t xml:space="preserve"> </w:t>
      </w:r>
      <w:r w:rsidRPr="00460A52">
        <w:t>Užduoty</w:t>
      </w:r>
      <w:r w:rsidR="00772BEA">
        <w:t>j</w:t>
      </w:r>
      <w:r w:rsidRPr="00460A52">
        <w:t>e nurodytos paslaugos bus perkamos tik iš laimėjusio tiekėjo. Įsigyti identiškas paslaugas ar</w:t>
      </w:r>
      <w:r>
        <w:t xml:space="preserve"> </w:t>
      </w:r>
      <w:r w:rsidRPr="00460A52">
        <w:t>apmokėti nelaimėjusio Dalyvio užduoties parengimo kaštus Pirkėjas neįsipareigoja.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EDE6E7D"/>
    <w:multiLevelType w:val="multilevel"/>
    <w:tmpl w:val="63762B78"/>
    <w:lvl w:ilvl="0">
      <w:start w:val="2"/>
      <w:numFmt w:val="decimal"/>
      <w:lvlText w:val="%1."/>
      <w:lvlJc w:val="left"/>
      <w:pPr>
        <w:ind w:left="360" w:hanging="360"/>
      </w:pPr>
      <w:rPr>
        <w:rFonts w:hint="default"/>
      </w:rPr>
    </w:lvl>
    <w:lvl w:ilvl="1">
      <w:start w:val="2"/>
      <w:numFmt w:val="decimal"/>
      <w:lvlText w:val="%1.%2."/>
      <w:lvlJc w:val="left"/>
      <w:pPr>
        <w:ind w:left="1122" w:hanging="360"/>
      </w:pPr>
      <w:rPr>
        <w:rFonts w:hint="default"/>
      </w:rPr>
    </w:lvl>
    <w:lvl w:ilvl="2">
      <w:start w:val="1"/>
      <w:numFmt w:val="decimal"/>
      <w:lvlText w:val="%1.%2.%3."/>
      <w:lvlJc w:val="left"/>
      <w:pPr>
        <w:ind w:left="2244" w:hanging="720"/>
      </w:pPr>
      <w:rPr>
        <w:rFonts w:hint="default"/>
      </w:rPr>
    </w:lvl>
    <w:lvl w:ilvl="3">
      <w:start w:val="1"/>
      <w:numFmt w:val="decimal"/>
      <w:lvlText w:val="%1.%2.%3.%4."/>
      <w:lvlJc w:val="left"/>
      <w:pPr>
        <w:ind w:left="3006" w:hanging="720"/>
      </w:pPr>
      <w:rPr>
        <w:rFonts w:hint="default"/>
      </w:rPr>
    </w:lvl>
    <w:lvl w:ilvl="4">
      <w:start w:val="1"/>
      <w:numFmt w:val="decimal"/>
      <w:lvlText w:val="%1.%2.%3.%4.%5."/>
      <w:lvlJc w:val="left"/>
      <w:pPr>
        <w:ind w:left="4128" w:hanging="1080"/>
      </w:pPr>
      <w:rPr>
        <w:rFonts w:hint="default"/>
      </w:rPr>
    </w:lvl>
    <w:lvl w:ilvl="5">
      <w:start w:val="1"/>
      <w:numFmt w:val="decimal"/>
      <w:lvlText w:val="%1.%2.%3.%4.%5.%6."/>
      <w:lvlJc w:val="left"/>
      <w:pPr>
        <w:ind w:left="4890" w:hanging="1080"/>
      </w:pPr>
      <w:rPr>
        <w:rFonts w:hint="default"/>
      </w:rPr>
    </w:lvl>
    <w:lvl w:ilvl="6">
      <w:start w:val="1"/>
      <w:numFmt w:val="decimal"/>
      <w:lvlText w:val="%1.%2.%3.%4.%5.%6.%7."/>
      <w:lvlJc w:val="left"/>
      <w:pPr>
        <w:ind w:left="5652" w:hanging="1080"/>
      </w:pPr>
      <w:rPr>
        <w:rFonts w:hint="default"/>
      </w:rPr>
    </w:lvl>
    <w:lvl w:ilvl="7">
      <w:start w:val="1"/>
      <w:numFmt w:val="decimal"/>
      <w:lvlText w:val="%1.%2.%3.%4.%5.%6.%7.%8."/>
      <w:lvlJc w:val="left"/>
      <w:pPr>
        <w:ind w:left="6774" w:hanging="1440"/>
      </w:pPr>
      <w:rPr>
        <w:rFonts w:hint="default"/>
      </w:rPr>
    </w:lvl>
    <w:lvl w:ilvl="8">
      <w:start w:val="1"/>
      <w:numFmt w:val="decimal"/>
      <w:lvlText w:val="%1.%2.%3.%4.%5.%6.%7.%8.%9."/>
      <w:lvlJc w:val="left"/>
      <w:pPr>
        <w:ind w:left="7536" w:hanging="1440"/>
      </w:pPr>
      <w:rPr>
        <w:rFonts w:hint="default"/>
      </w:rPr>
    </w:lvl>
  </w:abstractNum>
  <w:abstractNum w:abstractNumId="7"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22194C54"/>
    <w:multiLevelType w:val="multilevel"/>
    <w:tmpl w:val="63762B78"/>
    <w:lvl w:ilvl="0">
      <w:start w:val="2"/>
      <w:numFmt w:val="decimal"/>
      <w:lvlText w:val="%1."/>
      <w:lvlJc w:val="left"/>
      <w:pPr>
        <w:ind w:left="360" w:hanging="360"/>
      </w:pPr>
      <w:rPr>
        <w:rFonts w:hint="default"/>
      </w:rPr>
    </w:lvl>
    <w:lvl w:ilvl="1">
      <w:start w:val="2"/>
      <w:numFmt w:val="decimal"/>
      <w:lvlText w:val="%1.%2."/>
      <w:lvlJc w:val="left"/>
      <w:pPr>
        <w:ind w:left="1122" w:hanging="360"/>
      </w:pPr>
      <w:rPr>
        <w:rFonts w:hint="default"/>
      </w:rPr>
    </w:lvl>
    <w:lvl w:ilvl="2">
      <w:start w:val="1"/>
      <w:numFmt w:val="decimal"/>
      <w:lvlText w:val="%1.%2.%3."/>
      <w:lvlJc w:val="left"/>
      <w:pPr>
        <w:ind w:left="2244" w:hanging="720"/>
      </w:pPr>
      <w:rPr>
        <w:rFonts w:hint="default"/>
      </w:rPr>
    </w:lvl>
    <w:lvl w:ilvl="3">
      <w:start w:val="1"/>
      <w:numFmt w:val="decimal"/>
      <w:lvlText w:val="%1.%2.%3.%4."/>
      <w:lvlJc w:val="left"/>
      <w:pPr>
        <w:ind w:left="3006" w:hanging="720"/>
      </w:pPr>
      <w:rPr>
        <w:rFonts w:hint="default"/>
      </w:rPr>
    </w:lvl>
    <w:lvl w:ilvl="4">
      <w:start w:val="1"/>
      <w:numFmt w:val="decimal"/>
      <w:lvlText w:val="%1.%2.%3.%4.%5."/>
      <w:lvlJc w:val="left"/>
      <w:pPr>
        <w:ind w:left="4128" w:hanging="1080"/>
      </w:pPr>
      <w:rPr>
        <w:rFonts w:hint="default"/>
      </w:rPr>
    </w:lvl>
    <w:lvl w:ilvl="5">
      <w:start w:val="1"/>
      <w:numFmt w:val="decimal"/>
      <w:lvlText w:val="%1.%2.%3.%4.%5.%6."/>
      <w:lvlJc w:val="left"/>
      <w:pPr>
        <w:ind w:left="4890" w:hanging="1080"/>
      </w:pPr>
      <w:rPr>
        <w:rFonts w:hint="default"/>
      </w:rPr>
    </w:lvl>
    <w:lvl w:ilvl="6">
      <w:start w:val="1"/>
      <w:numFmt w:val="decimal"/>
      <w:lvlText w:val="%1.%2.%3.%4.%5.%6.%7."/>
      <w:lvlJc w:val="left"/>
      <w:pPr>
        <w:ind w:left="5652" w:hanging="1080"/>
      </w:pPr>
      <w:rPr>
        <w:rFonts w:hint="default"/>
      </w:rPr>
    </w:lvl>
    <w:lvl w:ilvl="7">
      <w:start w:val="1"/>
      <w:numFmt w:val="decimal"/>
      <w:lvlText w:val="%1.%2.%3.%4.%5.%6.%7.%8."/>
      <w:lvlJc w:val="left"/>
      <w:pPr>
        <w:ind w:left="6774" w:hanging="1440"/>
      </w:pPr>
      <w:rPr>
        <w:rFonts w:hint="default"/>
      </w:rPr>
    </w:lvl>
    <w:lvl w:ilvl="8">
      <w:start w:val="1"/>
      <w:numFmt w:val="decimal"/>
      <w:lvlText w:val="%1.%2.%3.%4.%5.%6.%7.%8.%9."/>
      <w:lvlJc w:val="left"/>
      <w:pPr>
        <w:ind w:left="7536" w:hanging="1440"/>
      </w:pPr>
      <w:rPr>
        <w:rFonts w:hint="default"/>
      </w:rPr>
    </w:lvl>
  </w:abstractNum>
  <w:abstractNum w:abstractNumId="9" w15:restartNumberingAfterBreak="0">
    <w:nsid w:val="22D87880"/>
    <w:multiLevelType w:val="hybridMultilevel"/>
    <w:tmpl w:val="F70045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5017CA"/>
    <w:multiLevelType w:val="hybridMultilevel"/>
    <w:tmpl w:val="4AE49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2" w15:restartNumberingAfterBreak="0">
    <w:nsid w:val="274375E5"/>
    <w:multiLevelType w:val="hybridMultilevel"/>
    <w:tmpl w:val="7770A0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4712A2"/>
    <w:multiLevelType w:val="hybridMultilevel"/>
    <w:tmpl w:val="E80CCC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280082"/>
    <w:multiLevelType w:val="multilevel"/>
    <w:tmpl w:val="63762B78"/>
    <w:lvl w:ilvl="0">
      <w:start w:val="2"/>
      <w:numFmt w:val="decimal"/>
      <w:lvlText w:val="%1."/>
      <w:lvlJc w:val="left"/>
      <w:pPr>
        <w:ind w:left="360" w:hanging="360"/>
      </w:pPr>
      <w:rPr>
        <w:rFonts w:hint="default"/>
      </w:rPr>
    </w:lvl>
    <w:lvl w:ilvl="1">
      <w:start w:val="2"/>
      <w:numFmt w:val="decimal"/>
      <w:lvlText w:val="%1.%2."/>
      <w:lvlJc w:val="left"/>
      <w:pPr>
        <w:ind w:left="1122" w:hanging="360"/>
      </w:pPr>
      <w:rPr>
        <w:rFonts w:hint="default"/>
      </w:rPr>
    </w:lvl>
    <w:lvl w:ilvl="2">
      <w:start w:val="1"/>
      <w:numFmt w:val="decimal"/>
      <w:lvlText w:val="%1.%2.%3."/>
      <w:lvlJc w:val="left"/>
      <w:pPr>
        <w:ind w:left="2244" w:hanging="720"/>
      </w:pPr>
      <w:rPr>
        <w:rFonts w:hint="default"/>
      </w:rPr>
    </w:lvl>
    <w:lvl w:ilvl="3">
      <w:start w:val="1"/>
      <w:numFmt w:val="decimal"/>
      <w:lvlText w:val="%1.%2.%3.%4."/>
      <w:lvlJc w:val="left"/>
      <w:pPr>
        <w:ind w:left="3006" w:hanging="720"/>
      </w:pPr>
      <w:rPr>
        <w:rFonts w:hint="default"/>
      </w:rPr>
    </w:lvl>
    <w:lvl w:ilvl="4">
      <w:start w:val="1"/>
      <w:numFmt w:val="decimal"/>
      <w:lvlText w:val="%1.%2.%3.%4.%5."/>
      <w:lvlJc w:val="left"/>
      <w:pPr>
        <w:ind w:left="4128" w:hanging="1080"/>
      </w:pPr>
      <w:rPr>
        <w:rFonts w:hint="default"/>
      </w:rPr>
    </w:lvl>
    <w:lvl w:ilvl="5">
      <w:start w:val="1"/>
      <w:numFmt w:val="decimal"/>
      <w:lvlText w:val="%1.%2.%3.%4.%5.%6."/>
      <w:lvlJc w:val="left"/>
      <w:pPr>
        <w:ind w:left="4890" w:hanging="1080"/>
      </w:pPr>
      <w:rPr>
        <w:rFonts w:hint="default"/>
      </w:rPr>
    </w:lvl>
    <w:lvl w:ilvl="6">
      <w:start w:val="1"/>
      <w:numFmt w:val="decimal"/>
      <w:lvlText w:val="%1.%2.%3.%4.%5.%6.%7."/>
      <w:lvlJc w:val="left"/>
      <w:pPr>
        <w:ind w:left="5652" w:hanging="1080"/>
      </w:pPr>
      <w:rPr>
        <w:rFonts w:hint="default"/>
      </w:rPr>
    </w:lvl>
    <w:lvl w:ilvl="7">
      <w:start w:val="1"/>
      <w:numFmt w:val="decimal"/>
      <w:lvlText w:val="%1.%2.%3.%4.%5.%6.%7.%8."/>
      <w:lvlJc w:val="left"/>
      <w:pPr>
        <w:ind w:left="6774" w:hanging="1440"/>
      </w:pPr>
      <w:rPr>
        <w:rFonts w:hint="default"/>
      </w:rPr>
    </w:lvl>
    <w:lvl w:ilvl="8">
      <w:start w:val="1"/>
      <w:numFmt w:val="decimal"/>
      <w:lvlText w:val="%1.%2.%3.%4.%5.%6.%7.%8.%9."/>
      <w:lvlJc w:val="left"/>
      <w:pPr>
        <w:ind w:left="7536" w:hanging="1440"/>
      </w:pPr>
      <w:rPr>
        <w:rFonts w:hint="default"/>
      </w:rPr>
    </w:lvl>
  </w:abstractNum>
  <w:abstractNum w:abstractNumId="15"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6"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7" w15:restartNumberingAfterBreak="0">
    <w:nsid w:val="417970A8"/>
    <w:multiLevelType w:val="hybridMultilevel"/>
    <w:tmpl w:val="BD5E5F7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9"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23" w15:restartNumberingAfterBreak="0">
    <w:nsid w:val="5DE56189"/>
    <w:multiLevelType w:val="hybridMultilevel"/>
    <w:tmpl w:val="D8E8E1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3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32" w15:restartNumberingAfterBreak="0">
    <w:nsid w:val="771E0ECC"/>
    <w:multiLevelType w:val="multilevel"/>
    <w:tmpl w:val="63762B78"/>
    <w:lvl w:ilvl="0">
      <w:start w:val="2"/>
      <w:numFmt w:val="decimal"/>
      <w:lvlText w:val="%1."/>
      <w:lvlJc w:val="left"/>
      <w:pPr>
        <w:ind w:left="360" w:hanging="360"/>
      </w:pPr>
      <w:rPr>
        <w:rFonts w:hint="default"/>
      </w:rPr>
    </w:lvl>
    <w:lvl w:ilvl="1">
      <w:start w:val="2"/>
      <w:numFmt w:val="decimal"/>
      <w:lvlText w:val="%1.%2."/>
      <w:lvlJc w:val="left"/>
      <w:pPr>
        <w:ind w:left="1122" w:hanging="360"/>
      </w:pPr>
      <w:rPr>
        <w:rFonts w:hint="default"/>
      </w:rPr>
    </w:lvl>
    <w:lvl w:ilvl="2">
      <w:start w:val="1"/>
      <w:numFmt w:val="decimal"/>
      <w:lvlText w:val="%1.%2.%3."/>
      <w:lvlJc w:val="left"/>
      <w:pPr>
        <w:ind w:left="2244" w:hanging="720"/>
      </w:pPr>
      <w:rPr>
        <w:rFonts w:hint="default"/>
      </w:rPr>
    </w:lvl>
    <w:lvl w:ilvl="3">
      <w:start w:val="1"/>
      <w:numFmt w:val="decimal"/>
      <w:lvlText w:val="%1.%2.%3.%4."/>
      <w:lvlJc w:val="left"/>
      <w:pPr>
        <w:ind w:left="3006" w:hanging="720"/>
      </w:pPr>
      <w:rPr>
        <w:rFonts w:hint="default"/>
      </w:rPr>
    </w:lvl>
    <w:lvl w:ilvl="4">
      <w:start w:val="1"/>
      <w:numFmt w:val="decimal"/>
      <w:lvlText w:val="%1.%2.%3.%4.%5."/>
      <w:lvlJc w:val="left"/>
      <w:pPr>
        <w:ind w:left="4128" w:hanging="1080"/>
      </w:pPr>
      <w:rPr>
        <w:rFonts w:hint="default"/>
      </w:rPr>
    </w:lvl>
    <w:lvl w:ilvl="5">
      <w:start w:val="1"/>
      <w:numFmt w:val="decimal"/>
      <w:lvlText w:val="%1.%2.%3.%4.%5.%6."/>
      <w:lvlJc w:val="left"/>
      <w:pPr>
        <w:ind w:left="4890" w:hanging="1080"/>
      </w:pPr>
      <w:rPr>
        <w:rFonts w:hint="default"/>
      </w:rPr>
    </w:lvl>
    <w:lvl w:ilvl="6">
      <w:start w:val="1"/>
      <w:numFmt w:val="decimal"/>
      <w:lvlText w:val="%1.%2.%3.%4.%5.%6.%7."/>
      <w:lvlJc w:val="left"/>
      <w:pPr>
        <w:ind w:left="5652" w:hanging="1080"/>
      </w:pPr>
      <w:rPr>
        <w:rFonts w:hint="default"/>
      </w:rPr>
    </w:lvl>
    <w:lvl w:ilvl="7">
      <w:start w:val="1"/>
      <w:numFmt w:val="decimal"/>
      <w:lvlText w:val="%1.%2.%3.%4.%5.%6.%7.%8."/>
      <w:lvlJc w:val="left"/>
      <w:pPr>
        <w:ind w:left="6774" w:hanging="1440"/>
      </w:pPr>
      <w:rPr>
        <w:rFonts w:hint="default"/>
      </w:rPr>
    </w:lvl>
    <w:lvl w:ilvl="8">
      <w:start w:val="1"/>
      <w:numFmt w:val="decimal"/>
      <w:lvlText w:val="%1.%2.%3.%4.%5.%6.%7.%8.%9."/>
      <w:lvlJc w:val="left"/>
      <w:pPr>
        <w:ind w:left="7536" w:hanging="1440"/>
      </w:pPr>
      <w:rPr>
        <w:rFonts w:hint="default"/>
      </w:rPr>
    </w:lvl>
  </w:abstractNum>
  <w:abstractNum w:abstractNumId="3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15"/>
  </w:num>
  <w:num w:numId="2" w16cid:durableId="207184103">
    <w:abstractNumId w:val="3"/>
  </w:num>
  <w:num w:numId="3" w16cid:durableId="1528367431">
    <w:abstractNumId w:val="24"/>
  </w:num>
  <w:num w:numId="4" w16cid:durableId="1484615006">
    <w:abstractNumId w:val="27"/>
  </w:num>
  <w:num w:numId="5" w16cid:durableId="408162091">
    <w:abstractNumId w:val="33"/>
  </w:num>
  <w:num w:numId="6" w16cid:durableId="749809940">
    <w:abstractNumId w:val="0"/>
  </w:num>
  <w:num w:numId="7" w16cid:durableId="412043720">
    <w:abstractNumId w:val="31"/>
  </w:num>
  <w:num w:numId="8" w16cid:durableId="1996449446">
    <w:abstractNumId w:val="29"/>
  </w:num>
  <w:num w:numId="9" w16cid:durableId="1482305889">
    <w:abstractNumId w:val="26"/>
  </w:num>
  <w:num w:numId="10" w16cid:durableId="32313854">
    <w:abstractNumId w:val="18"/>
  </w:num>
  <w:num w:numId="11" w16cid:durableId="1318921492">
    <w:abstractNumId w:val="20"/>
  </w:num>
  <w:num w:numId="12" w16cid:durableId="1864435576">
    <w:abstractNumId w:val="28"/>
  </w:num>
  <w:num w:numId="13" w16cid:durableId="1338071248">
    <w:abstractNumId w:val="34"/>
  </w:num>
  <w:num w:numId="14" w16cid:durableId="1044479709">
    <w:abstractNumId w:val="11"/>
  </w:num>
  <w:num w:numId="15" w16cid:durableId="1208450843">
    <w:abstractNumId w:val="1"/>
  </w:num>
  <w:num w:numId="16" w16cid:durableId="1338923714">
    <w:abstractNumId w:val="5"/>
  </w:num>
  <w:num w:numId="17" w16cid:durableId="127867768">
    <w:abstractNumId w:val="30"/>
  </w:num>
  <w:num w:numId="18" w16cid:durableId="61369776">
    <w:abstractNumId w:val="19"/>
  </w:num>
  <w:num w:numId="19" w16cid:durableId="1178076639">
    <w:abstractNumId w:val="21"/>
  </w:num>
  <w:num w:numId="20" w16cid:durableId="1999773181">
    <w:abstractNumId w:val="7"/>
  </w:num>
  <w:num w:numId="21" w16cid:durableId="554586782">
    <w:abstractNumId w:val="2"/>
  </w:num>
  <w:num w:numId="22" w16cid:durableId="965433858">
    <w:abstractNumId w:val="22"/>
  </w:num>
  <w:num w:numId="23" w16cid:durableId="1477262370">
    <w:abstractNumId w:val="4"/>
  </w:num>
  <w:num w:numId="24" w16cid:durableId="673845174">
    <w:abstractNumId w:val="16"/>
  </w:num>
  <w:num w:numId="25" w16cid:durableId="1831434905">
    <w:abstractNumId w:val="25"/>
  </w:num>
  <w:num w:numId="26" w16cid:durableId="185144485">
    <w:abstractNumId w:val="14"/>
  </w:num>
  <w:num w:numId="27" w16cid:durableId="1287586613">
    <w:abstractNumId w:val="32"/>
  </w:num>
  <w:num w:numId="28" w16cid:durableId="1913390176">
    <w:abstractNumId w:val="6"/>
  </w:num>
  <w:num w:numId="29" w16cid:durableId="602149725">
    <w:abstractNumId w:val="9"/>
  </w:num>
  <w:num w:numId="30" w16cid:durableId="1062603693">
    <w:abstractNumId w:val="10"/>
  </w:num>
  <w:num w:numId="31" w16cid:durableId="1990163105">
    <w:abstractNumId w:val="12"/>
  </w:num>
  <w:num w:numId="32" w16cid:durableId="867643140">
    <w:abstractNumId w:val="23"/>
  </w:num>
  <w:num w:numId="33" w16cid:durableId="2114544102">
    <w:abstractNumId w:val="13"/>
  </w:num>
  <w:num w:numId="34" w16cid:durableId="704214833">
    <w:abstractNumId w:val="17"/>
  </w:num>
  <w:num w:numId="35" w16cid:durableId="2082678546">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70C"/>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029"/>
    <w:rsid w:val="0004774A"/>
    <w:rsid w:val="00047F6B"/>
    <w:rsid w:val="00047F87"/>
    <w:rsid w:val="00051151"/>
    <w:rsid w:val="0005148B"/>
    <w:rsid w:val="00051544"/>
    <w:rsid w:val="000516F6"/>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0AB"/>
    <w:rsid w:val="000736F1"/>
    <w:rsid w:val="000738C7"/>
    <w:rsid w:val="000749D7"/>
    <w:rsid w:val="00074A01"/>
    <w:rsid w:val="00074DEB"/>
    <w:rsid w:val="00074E9E"/>
    <w:rsid w:val="0007511C"/>
    <w:rsid w:val="00075511"/>
    <w:rsid w:val="00075D27"/>
    <w:rsid w:val="00076FB7"/>
    <w:rsid w:val="00077583"/>
    <w:rsid w:val="000775B4"/>
    <w:rsid w:val="00077F0F"/>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5E04"/>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C02"/>
    <w:rsid w:val="000C1F59"/>
    <w:rsid w:val="000C211C"/>
    <w:rsid w:val="000C2217"/>
    <w:rsid w:val="000C238A"/>
    <w:rsid w:val="000C2C07"/>
    <w:rsid w:val="000C34A7"/>
    <w:rsid w:val="000C3D2E"/>
    <w:rsid w:val="000C3F71"/>
    <w:rsid w:val="000C47E3"/>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1B5"/>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023"/>
    <w:rsid w:val="00124338"/>
    <w:rsid w:val="00124345"/>
    <w:rsid w:val="00124FB1"/>
    <w:rsid w:val="00125082"/>
    <w:rsid w:val="0012584E"/>
    <w:rsid w:val="00125D6C"/>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4ED3"/>
    <w:rsid w:val="00135122"/>
    <w:rsid w:val="001351A4"/>
    <w:rsid w:val="00135B56"/>
    <w:rsid w:val="00135EEE"/>
    <w:rsid w:val="0013610E"/>
    <w:rsid w:val="001365CA"/>
    <w:rsid w:val="00136624"/>
    <w:rsid w:val="00137083"/>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A5E"/>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2022"/>
    <w:rsid w:val="001640AF"/>
    <w:rsid w:val="00164443"/>
    <w:rsid w:val="001647BD"/>
    <w:rsid w:val="00166073"/>
    <w:rsid w:val="0016665C"/>
    <w:rsid w:val="00166AAB"/>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D91"/>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404"/>
    <w:rsid w:val="001926B1"/>
    <w:rsid w:val="00192AF9"/>
    <w:rsid w:val="00192B6B"/>
    <w:rsid w:val="00192ED3"/>
    <w:rsid w:val="00193984"/>
    <w:rsid w:val="00193D61"/>
    <w:rsid w:val="00194439"/>
    <w:rsid w:val="00194544"/>
    <w:rsid w:val="00194723"/>
    <w:rsid w:val="00194986"/>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094"/>
    <w:rsid w:val="001E250F"/>
    <w:rsid w:val="001E2BC5"/>
    <w:rsid w:val="001E34C4"/>
    <w:rsid w:val="001E3801"/>
    <w:rsid w:val="001E3D5A"/>
    <w:rsid w:val="001E3DA3"/>
    <w:rsid w:val="001E4588"/>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2A4"/>
    <w:rsid w:val="002078CF"/>
    <w:rsid w:val="0020796D"/>
    <w:rsid w:val="00207CC3"/>
    <w:rsid w:val="00207E02"/>
    <w:rsid w:val="00207E40"/>
    <w:rsid w:val="00207FAC"/>
    <w:rsid w:val="00210068"/>
    <w:rsid w:val="002101DC"/>
    <w:rsid w:val="00210594"/>
    <w:rsid w:val="00210870"/>
    <w:rsid w:val="00212C25"/>
    <w:rsid w:val="00212E9C"/>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81E"/>
    <w:rsid w:val="002576BB"/>
    <w:rsid w:val="00257DA9"/>
    <w:rsid w:val="002601F1"/>
    <w:rsid w:val="002602D9"/>
    <w:rsid w:val="002603C7"/>
    <w:rsid w:val="002609DE"/>
    <w:rsid w:val="002616A9"/>
    <w:rsid w:val="002617A4"/>
    <w:rsid w:val="00261F9E"/>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F9F"/>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381"/>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470F"/>
    <w:rsid w:val="002D48BB"/>
    <w:rsid w:val="002D51D8"/>
    <w:rsid w:val="002D54D5"/>
    <w:rsid w:val="002D5ABC"/>
    <w:rsid w:val="002D61AE"/>
    <w:rsid w:val="002D6348"/>
    <w:rsid w:val="002D6D51"/>
    <w:rsid w:val="002D6E52"/>
    <w:rsid w:val="002D6F74"/>
    <w:rsid w:val="002D71B6"/>
    <w:rsid w:val="002D78AA"/>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40"/>
    <w:rsid w:val="002F05C1"/>
    <w:rsid w:val="002F0663"/>
    <w:rsid w:val="002F0FBA"/>
    <w:rsid w:val="002F12E7"/>
    <w:rsid w:val="002F148F"/>
    <w:rsid w:val="002F17BA"/>
    <w:rsid w:val="002F1998"/>
    <w:rsid w:val="002F1CD9"/>
    <w:rsid w:val="002F1D5C"/>
    <w:rsid w:val="002F396F"/>
    <w:rsid w:val="002F42D3"/>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70F8"/>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16"/>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86F02"/>
    <w:rsid w:val="003903FB"/>
    <w:rsid w:val="00390B20"/>
    <w:rsid w:val="0039114B"/>
    <w:rsid w:val="0039183A"/>
    <w:rsid w:val="00391FE7"/>
    <w:rsid w:val="0039299B"/>
    <w:rsid w:val="00393698"/>
    <w:rsid w:val="0039371E"/>
    <w:rsid w:val="00394C27"/>
    <w:rsid w:val="00396CB4"/>
    <w:rsid w:val="003977D0"/>
    <w:rsid w:val="003A00F1"/>
    <w:rsid w:val="003A02A5"/>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021"/>
    <w:rsid w:val="003B03D1"/>
    <w:rsid w:val="003B0C71"/>
    <w:rsid w:val="003B0F1F"/>
    <w:rsid w:val="003B12DE"/>
    <w:rsid w:val="003B1552"/>
    <w:rsid w:val="003B160F"/>
    <w:rsid w:val="003B3624"/>
    <w:rsid w:val="003B3660"/>
    <w:rsid w:val="003B386F"/>
    <w:rsid w:val="003B39F9"/>
    <w:rsid w:val="003B4138"/>
    <w:rsid w:val="003B6924"/>
    <w:rsid w:val="003B73B7"/>
    <w:rsid w:val="003B7634"/>
    <w:rsid w:val="003B78AD"/>
    <w:rsid w:val="003C018A"/>
    <w:rsid w:val="003C07A3"/>
    <w:rsid w:val="003C126F"/>
    <w:rsid w:val="003C19C8"/>
    <w:rsid w:val="003C1AB1"/>
    <w:rsid w:val="003C1B53"/>
    <w:rsid w:val="003C1BFB"/>
    <w:rsid w:val="003C2412"/>
    <w:rsid w:val="003C253D"/>
    <w:rsid w:val="003C269A"/>
    <w:rsid w:val="003C2837"/>
    <w:rsid w:val="003C2EEB"/>
    <w:rsid w:val="003C34BF"/>
    <w:rsid w:val="003C350E"/>
    <w:rsid w:val="003C3F49"/>
    <w:rsid w:val="003C4C02"/>
    <w:rsid w:val="003C4C53"/>
    <w:rsid w:val="003C50DB"/>
    <w:rsid w:val="003C5AB4"/>
    <w:rsid w:val="003C5CA2"/>
    <w:rsid w:val="003C60D6"/>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0F"/>
    <w:rsid w:val="003F5913"/>
    <w:rsid w:val="003F5E0D"/>
    <w:rsid w:val="003F740A"/>
    <w:rsid w:val="003F7555"/>
    <w:rsid w:val="003F7FE3"/>
    <w:rsid w:val="00400269"/>
    <w:rsid w:val="004017E7"/>
    <w:rsid w:val="00401CAD"/>
    <w:rsid w:val="004022F2"/>
    <w:rsid w:val="0040276A"/>
    <w:rsid w:val="00403014"/>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16C"/>
    <w:rsid w:val="004132EE"/>
    <w:rsid w:val="0041361C"/>
    <w:rsid w:val="004139E4"/>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1A"/>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A52"/>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364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4AD"/>
    <w:rsid w:val="004F4D51"/>
    <w:rsid w:val="004F50BE"/>
    <w:rsid w:val="004F50CA"/>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675"/>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59"/>
    <w:rsid w:val="005A2AC1"/>
    <w:rsid w:val="005A2B07"/>
    <w:rsid w:val="005A58E6"/>
    <w:rsid w:val="005A5DA2"/>
    <w:rsid w:val="005A65C8"/>
    <w:rsid w:val="005A7446"/>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7C9"/>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105"/>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CF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3E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E23"/>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60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09F8"/>
    <w:rsid w:val="006A1016"/>
    <w:rsid w:val="006A1307"/>
    <w:rsid w:val="006A13BA"/>
    <w:rsid w:val="006A1EAF"/>
    <w:rsid w:val="006A2327"/>
    <w:rsid w:val="006A2733"/>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DB9"/>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1B"/>
    <w:rsid w:val="006E75C7"/>
    <w:rsid w:val="006E7679"/>
    <w:rsid w:val="006F05BB"/>
    <w:rsid w:val="006F0B07"/>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661"/>
    <w:rsid w:val="007117A7"/>
    <w:rsid w:val="00712298"/>
    <w:rsid w:val="007128D8"/>
    <w:rsid w:val="007128DA"/>
    <w:rsid w:val="00712D41"/>
    <w:rsid w:val="00713062"/>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6F4"/>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798"/>
    <w:rsid w:val="00733758"/>
    <w:rsid w:val="00733EF8"/>
    <w:rsid w:val="00734737"/>
    <w:rsid w:val="007349E0"/>
    <w:rsid w:val="00734BBA"/>
    <w:rsid w:val="00735C77"/>
    <w:rsid w:val="00735E40"/>
    <w:rsid w:val="0073602A"/>
    <w:rsid w:val="0073676A"/>
    <w:rsid w:val="007367F6"/>
    <w:rsid w:val="00736AC3"/>
    <w:rsid w:val="00736EA4"/>
    <w:rsid w:val="0073711D"/>
    <w:rsid w:val="0073713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47B14"/>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2BEA"/>
    <w:rsid w:val="007731F0"/>
    <w:rsid w:val="007740AD"/>
    <w:rsid w:val="00774AA5"/>
    <w:rsid w:val="0077554C"/>
    <w:rsid w:val="00775B59"/>
    <w:rsid w:val="00775FB5"/>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800"/>
    <w:rsid w:val="00787DC2"/>
    <w:rsid w:val="00787EB6"/>
    <w:rsid w:val="0079007C"/>
    <w:rsid w:val="007909D9"/>
    <w:rsid w:val="00790D67"/>
    <w:rsid w:val="00790FAD"/>
    <w:rsid w:val="00791021"/>
    <w:rsid w:val="007912DE"/>
    <w:rsid w:val="00791E3E"/>
    <w:rsid w:val="00791E5B"/>
    <w:rsid w:val="00791FC9"/>
    <w:rsid w:val="0079367F"/>
    <w:rsid w:val="0079394B"/>
    <w:rsid w:val="00793A26"/>
    <w:rsid w:val="0079488E"/>
    <w:rsid w:val="007948D0"/>
    <w:rsid w:val="00794F1E"/>
    <w:rsid w:val="00796861"/>
    <w:rsid w:val="00796EB0"/>
    <w:rsid w:val="007972FE"/>
    <w:rsid w:val="007976F5"/>
    <w:rsid w:val="007A059A"/>
    <w:rsid w:val="007A0815"/>
    <w:rsid w:val="007A0BC0"/>
    <w:rsid w:val="007A112A"/>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11D"/>
    <w:rsid w:val="007B12FF"/>
    <w:rsid w:val="007B185F"/>
    <w:rsid w:val="007B2A01"/>
    <w:rsid w:val="007B2E75"/>
    <w:rsid w:val="007B2E78"/>
    <w:rsid w:val="007B3B8D"/>
    <w:rsid w:val="007B43A1"/>
    <w:rsid w:val="007B46B2"/>
    <w:rsid w:val="007B4DFE"/>
    <w:rsid w:val="007B52AF"/>
    <w:rsid w:val="007B53FD"/>
    <w:rsid w:val="007B6219"/>
    <w:rsid w:val="007B6F6D"/>
    <w:rsid w:val="007B732B"/>
    <w:rsid w:val="007B7651"/>
    <w:rsid w:val="007B773D"/>
    <w:rsid w:val="007C0612"/>
    <w:rsid w:val="007C1839"/>
    <w:rsid w:val="007C1C57"/>
    <w:rsid w:val="007C348D"/>
    <w:rsid w:val="007C3B9B"/>
    <w:rsid w:val="007C4A8E"/>
    <w:rsid w:val="007C4D09"/>
    <w:rsid w:val="007C4EA7"/>
    <w:rsid w:val="007C4F49"/>
    <w:rsid w:val="007C4FA1"/>
    <w:rsid w:val="007C50E5"/>
    <w:rsid w:val="007C5376"/>
    <w:rsid w:val="007C65CC"/>
    <w:rsid w:val="007C6B48"/>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901"/>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3CCA"/>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06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A3A"/>
    <w:rsid w:val="00861C17"/>
    <w:rsid w:val="00861F49"/>
    <w:rsid w:val="0086202D"/>
    <w:rsid w:val="00862DB8"/>
    <w:rsid w:val="0086303D"/>
    <w:rsid w:val="008638DF"/>
    <w:rsid w:val="00863CB0"/>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5C70"/>
    <w:rsid w:val="00886673"/>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350"/>
    <w:rsid w:val="008B1FB2"/>
    <w:rsid w:val="008B31B9"/>
    <w:rsid w:val="008B47EE"/>
    <w:rsid w:val="008B4851"/>
    <w:rsid w:val="008B5444"/>
    <w:rsid w:val="008B5670"/>
    <w:rsid w:val="008B6309"/>
    <w:rsid w:val="008B6A96"/>
    <w:rsid w:val="008B6B87"/>
    <w:rsid w:val="008B6BAF"/>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0BA"/>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D54"/>
    <w:rsid w:val="00901FB3"/>
    <w:rsid w:val="009025EC"/>
    <w:rsid w:val="009032BE"/>
    <w:rsid w:val="009034DF"/>
    <w:rsid w:val="00903F2F"/>
    <w:rsid w:val="009043AE"/>
    <w:rsid w:val="009047E7"/>
    <w:rsid w:val="00904BC4"/>
    <w:rsid w:val="00905C8B"/>
    <w:rsid w:val="009079D3"/>
    <w:rsid w:val="00910C39"/>
    <w:rsid w:val="00911228"/>
    <w:rsid w:val="00911B90"/>
    <w:rsid w:val="00911C54"/>
    <w:rsid w:val="009122A7"/>
    <w:rsid w:val="00912795"/>
    <w:rsid w:val="00913029"/>
    <w:rsid w:val="00913EE3"/>
    <w:rsid w:val="009142CB"/>
    <w:rsid w:val="00914818"/>
    <w:rsid w:val="00914D3F"/>
    <w:rsid w:val="009152F5"/>
    <w:rsid w:val="009154EA"/>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51"/>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A90"/>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9A7"/>
    <w:rsid w:val="009E1FFB"/>
    <w:rsid w:val="009E20B7"/>
    <w:rsid w:val="009E2403"/>
    <w:rsid w:val="009E3E43"/>
    <w:rsid w:val="009E43D5"/>
    <w:rsid w:val="009E4494"/>
    <w:rsid w:val="009E46B6"/>
    <w:rsid w:val="009E46BC"/>
    <w:rsid w:val="009E4CDE"/>
    <w:rsid w:val="009E4F92"/>
    <w:rsid w:val="009E61A9"/>
    <w:rsid w:val="009E6E3B"/>
    <w:rsid w:val="009F0318"/>
    <w:rsid w:val="009F0664"/>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A46"/>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4D"/>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6E99"/>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31E"/>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0DD9"/>
    <w:rsid w:val="00A8142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96A"/>
    <w:rsid w:val="00AA7C0D"/>
    <w:rsid w:val="00AA7DD1"/>
    <w:rsid w:val="00AB1654"/>
    <w:rsid w:val="00AB1754"/>
    <w:rsid w:val="00AB1BF7"/>
    <w:rsid w:val="00AB1EF3"/>
    <w:rsid w:val="00AB2DB9"/>
    <w:rsid w:val="00AB2E78"/>
    <w:rsid w:val="00AB2FA0"/>
    <w:rsid w:val="00AB38A8"/>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3EF0"/>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36D"/>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3F1"/>
    <w:rsid w:val="00B06A47"/>
    <w:rsid w:val="00B06EA0"/>
    <w:rsid w:val="00B07665"/>
    <w:rsid w:val="00B10378"/>
    <w:rsid w:val="00B1096B"/>
    <w:rsid w:val="00B1123C"/>
    <w:rsid w:val="00B11B68"/>
    <w:rsid w:val="00B123E4"/>
    <w:rsid w:val="00B12512"/>
    <w:rsid w:val="00B12BF6"/>
    <w:rsid w:val="00B1388F"/>
    <w:rsid w:val="00B13FAF"/>
    <w:rsid w:val="00B14544"/>
    <w:rsid w:val="00B149EA"/>
    <w:rsid w:val="00B157D6"/>
    <w:rsid w:val="00B16159"/>
    <w:rsid w:val="00B16562"/>
    <w:rsid w:val="00B166BC"/>
    <w:rsid w:val="00B16955"/>
    <w:rsid w:val="00B16A8C"/>
    <w:rsid w:val="00B16D29"/>
    <w:rsid w:val="00B17053"/>
    <w:rsid w:val="00B176FD"/>
    <w:rsid w:val="00B17DBA"/>
    <w:rsid w:val="00B203BE"/>
    <w:rsid w:val="00B2069D"/>
    <w:rsid w:val="00B20989"/>
    <w:rsid w:val="00B210DB"/>
    <w:rsid w:val="00B2125E"/>
    <w:rsid w:val="00B21AC5"/>
    <w:rsid w:val="00B21EFA"/>
    <w:rsid w:val="00B2239D"/>
    <w:rsid w:val="00B22538"/>
    <w:rsid w:val="00B2264B"/>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CAB"/>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CD7"/>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AB8"/>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0CE8"/>
    <w:rsid w:val="00BD1EE3"/>
    <w:rsid w:val="00BD20C0"/>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10"/>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0EDC"/>
    <w:rsid w:val="00C21132"/>
    <w:rsid w:val="00C21A30"/>
    <w:rsid w:val="00C22B4D"/>
    <w:rsid w:val="00C22DB0"/>
    <w:rsid w:val="00C23DFD"/>
    <w:rsid w:val="00C23E06"/>
    <w:rsid w:val="00C23EEF"/>
    <w:rsid w:val="00C255B9"/>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0A90"/>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0B5"/>
    <w:rsid w:val="00C665FD"/>
    <w:rsid w:val="00C66E3C"/>
    <w:rsid w:val="00C671FD"/>
    <w:rsid w:val="00C67553"/>
    <w:rsid w:val="00C67DBA"/>
    <w:rsid w:val="00C67E20"/>
    <w:rsid w:val="00C7012A"/>
    <w:rsid w:val="00C70AD7"/>
    <w:rsid w:val="00C70F76"/>
    <w:rsid w:val="00C714A2"/>
    <w:rsid w:val="00C7179F"/>
    <w:rsid w:val="00C72009"/>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666"/>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70C"/>
    <w:rsid w:val="00CC0E46"/>
    <w:rsid w:val="00CC108F"/>
    <w:rsid w:val="00CC1BF5"/>
    <w:rsid w:val="00CC1E27"/>
    <w:rsid w:val="00CC2EB6"/>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680"/>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605"/>
    <w:rsid w:val="00CE5A18"/>
    <w:rsid w:val="00CE63F9"/>
    <w:rsid w:val="00CE6713"/>
    <w:rsid w:val="00CE6800"/>
    <w:rsid w:val="00CE7209"/>
    <w:rsid w:val="00CE75F2"/>
    <w:rsid w:val="00CE7939"/>
    <w:rsid w:val="00CE7E84"/>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237"/>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E91"/>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4DD"/>
    <w:rsid w:val="00D65C16"/>
    <w:rsid w:val="00D6652F"/>
    <w:rsid w:val="00D6654D"/>
    <w:rsid w:val="00D66697"/>
    <w:rsid w:val="00D668C3"/>
    <w:rsid w:val="00D66A43"/>
    <w:rsid w:val="00D66F4C"/>
    <w:rsid w:val="00D67710"/>
    <w:rsid w:val="00D67D52"/>
    <w:rsid w:val="00D70555"/>
    <w:rsid w:val="00D707AB"/>
    <w:rsid w:val="00D7155A"/>
    <w:rsid w:val="00D71951"/>
    <w:rsid w:val="00D72E36"/>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4E5D"/>
    <w:rsid w:val="00DB58DD"/>
    <w:rsid w:val="00DB693A"/>
    <w:rsid w:val="00DB6BB0"/>
    <w:rsid w:val="00DB6D53"/>
    <w:rsid w:val="00DB7E29"/>
    <w:rsid w:val="00DB7F65"/>
    <w:rsid w:val="00DB7F9E"/>
    <w:rsid w:val="00DC0229"/>
    <w:rsid w:val="00DC09FD"/>
    <w:rsid w:val="00DC0DDE"/>
    <w:rsid w:val="00DC0DE3"/>
    <w:rsid w:val="00DC165B"/>
    <w:rsid w:val="00DC18B0"/>
    <w:rsid w:val="00DC1957"/>
    <w:rsid w:val="00DC1AF4"/>
    <w:rsid w:val="00DC1B50"/>
    <w:rsid w:val="00DC2956"/>
    <w:rsid w:val="00DC3291"/>
    <w:rsid w:val="00DC35BA"/>
    <w:rsid w:val="00DC36F0"/>
    <w:rsid w:val="00DC3961"/>
    <w:rsid w:val="00DC3A1D"/>
    <w:rsid w:val="00DC3D76"/>
    <w:rsid w:val="00DC3F3B"/>
    <w:rsid w:val="00DC4BE0"/>
    <w:rsid w:val="00DC5C9E"/>
    <w:rsid w:val="00DC6585"/>
    <w:rsid w:val="00DC6D15"/>
    <w:rsid w:val="00DC6E53"/>
    <w:rsid w:val="00DC7145"/>
    <w:rsid w:val="00DC71E2"/>
    <w:rsid w:val="00DC74C4"/>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1A3"/>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3E4"/>
    <w:rsid w:val="00E557FD"/>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069"/>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C62"/>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AA2"/>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D50"/>
    <w:rsid w:val="00EF13E9"/>
    <w:rsid w:val="00EF22B7"/>
    <w:rsid w:val="00EF2C7C"/>
    <w:rsid w:val="00EF393F"/>
    <w:rsid w:val="00EF5623"/>
    <w:rsid w:val="00EF577C"/>
    <w:rsid w:val="00EF595E"/>
    <w:rsid w:val="00EF5E21"/>
    <w:rsid w:val="00EF6136"/>
    <w:rsid w:val="00EF6436"/>
    <w:rsid w:val="00EF67DA"/>
    <w:rsid w:val="00EF68F6"/>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2B3"/>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7C4C"/>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0F6"/>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79"/>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1D85"/>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A70"/>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B5E"/>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444"/>
    <w:rsid w:val="00FE07A7"/>
    <w:rsid w:val="00FE0E16"/>
    <w:rsid w:val="00FE142D"/>
    <w:rsid w:val="00FE1B67"/>
    <w:rsid w:val="00FE1C0E"/>
    <w:rsid w:val="00FE20E1"/>
    <w:rsid w:val="00FE252E"/>
    <w:rsid w:val="00FE3C97"/>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68B"/>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7083FD7"/>
    <w:rsid w:val="08C7CD04"/>
    <w:rsid w:val="09B42726"/>
    <w:rsid w:val="0A4FC840"/>
    <w:rsid w:val="0AA8BEC1"/>
    <w:rsid w:val="0BA4E548"/>
    <w:rsid w:val="0BCA4ED4"/>
    <w:rsid w:val="0E1A5CCE"/>
    <w:rsid w:val="0E9F67AF"/>
    <w:rsid w:val="0F5100FC"/>
    <w:rsid w:val="11690C5F"/>
    <w:rsid w:val="122E87B6"/>
    <w:rsid w:val="127DD6E8"/>
    <w:rsid w:val="13C3E59B"/>
    <w:rsid w:val="178550F4"/>
    <w:rsid w:val="18B372B8"/>
    <w:rsid w:val="19628E1A"/>
    <w:rsid w:val="1AD72FD3"/>
    <w:rsid w:val="1B02B292"/>
    <w:rsid w:val="1D38F496"/>
    <w:rsid w:val="1D685762"/>
    <w:rsid w:val="1DAE3FA9"/>
    <w:rsid w:val="1E4C07C4"/>
    <w:rsid w:val="226A615D"/>
    <w:rsid w:val="23346773"/>
    <w:rsid w:val="23669F6D"/>
    <w:rsid w:val="24CE03D2"/>
    <w:rsid w:val="26112D16"/>
    <w:rsid w:val="26C0805F"/>
    <w:rsid w:val="26F6114B"/>
    <w:rsid w:val="2751F6C2"/>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03FD30"/>
    <w:rsid w:val="36FB7771"/>
    <w:rsid w:val="383EC46F"/>
    <w:rsid w:val="386307DF"/>
    <w:rsid w:val="38D98776"/>
    <w:rsid w:val="399E1A52"/>
    <w:rsid w:val="3A44BE38"/>
    <w:rsid w:val="3AD5FB4A"/>
    <w:rsid w:val="3B0336CE"/>
    <w:rsid w:val="3B21011E"/>
    <w:rsid w:val="3B2EB020"/>
    <w:rsid w:val="3BB93F48"/>
    <w:rsid w:val="3BBD9531"/>
    <w:rsid w:val="3D08E841"/>
    <w:rsid w:val="3D4DD333"/>
    <w:rsid w:val="3DD10B38"/>
    <w:rsid w:val="3E208043"/>
    <w:rsid w:val="3E44E06D"/>
    <w:rsid w:val="4026E6AD"/>
    <w:rsid w:val="40DC6EFC"/>
    <w:rsid w:val="40E83534"/>
    <w:rsid w:val="41E03D9D"/>
    <w:rsid w:val="42B0B6B1"/>
    <w:rsid w:val="4356B2A5"/>
    <w:rsid w:val="436B8008"/>
    <w:rsid w:val="439BA707"/>
    <w:rsid w:val="43D6D34B"/>
    <w:rsid w:val="4592400E"/>
    <w:rsid w:val="47B618BD"/>
    <w:rsid w:val="4991D5A1"/>
    <w:rsid w:val="4C0A131D"/>
    <w:rsid w:val="4C831C77"/>
    <w:rsid w:val="4CC77BEE"/>
    <w:rsid w:val="4D9FF64C"/>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E8FB6F3"/>
    <w:rsid w:val="5F42D745"/>
    <w:rsid w:val="5F4B7FAB"/>
    <w:rsid w:val="601D2E00"/>
    <w:rsid w:val="60A6047F"/>
    <w:rsid w:val="60B44648"/>
    <w:rsid w:val="60D6564E"/>
    <w:rsid w:val="6157D976"/>
    <w:rsid w:val="6158BBE4"/>
    <w:rsid w:val="61D0744B"/>
    <w:rsid w:val="639070A5"/>
    <w:rsid w:val="63E918EA"/>
    <w:rsid w:val="64179AF2"/>
    <w:rsid w:val="64B26020"/>
    <w:rsid w:val="64C15F1E"/>
    <w:rsid w:val="66FD2703"/>
    <w:rsid w:val="68C66425"/>
    <w:rsid w:val="6A43CBDA"/>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6F6C68C"/>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73576A50-ACE7-4CBE-B6B2-44DC958AD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3082B"/>
    <w:rPr>
      <w:rFonts w:ascii="Verdana" w:eastAsiaTheme="majorEastAsia" w:hAnsi="Verdana"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prastasis"/>
    <w:uiPriority w:val="1"/>
    <w:qFormat/>
    <w:rsid w:val="00D654DD"/>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 w:type="paragraph" w:customStyle="1" w:styleId="paragraph">
    <w:name w:val="paragraph"/>
    <w:basedOn w:val="prastasis"/>
    <w:rsid w:val="006A101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eop">
    <w:name w:val="eop"/>
    <w:basedOn w:val="Numatytasispastraiposriftas"/>
    <w:rsid w:val="006A1016"/>
  </w:style>
  <w:style w:type="character" w:customStyle="1" w:styleId="normaltextrun">
    <w:name w:val="normaltextrun"/>
    <w:basedOn w:val="Numatytasispastraiposriftas"/>
    <w:rsid w:val="006A10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chart" Target="charts/chart1.xml"/><Relationship Id="rId3" Type="http://schemas.openxmlformats.org/officeDocument/2006/relationships/customXml" Target="../customXml/item3.xml"/><Relationship Id="rId21" Type="http://schemas.openxmlformats.org/officeDocument/2006/relationships/chart" Target="charts/chart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youtu.be/7feLaxggqx0" TargetMode="External"/><Relationship Id="rId2" Type="http://schemas.openxmlformats.org/officeDocument/2006/relationships/customXml" Target="../customXml/item2.xml"/><Relationship Id="rId16" Type="http://schemas.openxmlformats.org/officeDocument/2006/relationships/hyperlink" Target="https://youtu.be/Pj2ibQRzLAU" TargetMode="External"/><Relationship Id="rId20"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youtube.com/watch?v=Y-epety6lTY"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chart" Target="charts/chart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youtube.com/watch?v=NXyOhQMoCtk" TargetMode="External"/><Relationship Id="rId22"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elzvad\Downloads\gemius%20auditorijos%20struktura%202024.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62" b="0" i="0" u="none" strike="noStrike" kern="1200" spc="0" baseline="0">
                <a:solidFill>
                  <a:schemeClr val="tx1">
                    <a:lumMod val="65000"/>
                    <a:lumOff val="35000"/>
                  </a:schemeClr>
                </a:solidFill>
                <a:latin typeface="+mn-lt"/>
                <a:ea typeface="+mn-ea"/>
                <a:cs typeface="+mn-cs"/>
              </a:defRPr>
            </a:pPr>
            <a:r>
              <a:rPr lang="lt-LT" baseline="0"/>
              <a:t> Vidutinis mėnesio realių vartotojų kiekis</a:t>
            </a:r>
            <a:endParaRPr lang="lt-LT"/>
          </a:p>
        </c:rich>
      </c:tx>
      <c:overlay val="0"/>
      <c:spPr>
        <a:noFill/>
        <a:ln>
          <a:noFill/>
        </a:ln>
        <a:effectLst/>
      </c:spPr>
      <c:txPr>
        <a:bodyPr rot="0" spcFirstLastPara="1" vertOverflow="ellipsis" vert="horz" wrap="square" anchor="ctr" anchorCtr="1"/>
        <a:lstStyle/>
        <a:p>
          <a:pPr>
            <a:defRPr sz="1862"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barChart>
        <c:barDir val="col"/>
        <c:grouping val="clustered"/>
        <c:varyColors val="0"/>
        <c:ser>
          <c:idx val="0"/>
          <c:order val="0"/>
          <c:tx>
            <c:strRef>
              <c:f>Sheet1!$B$1</c:f>
              <c:strCache>
                <c:ptCount val="1"/>
                <c:pt idx="0">
                  <c:v>2023</c:v>
                </c:pt>
              </c:strCache>
            </c:strRef>
          </c:tx>
          <c:spPr>
            <a:solidFill>
              <a:schemeClr val="accent1"/>
            </a:solidFill>
            <a:ln>
              <a:noFill/>
            </a:ln>
            <a:effectLst/>
          </c:spPr>
          <c:invertIfNegative val="0"/>
          <c:dLbls>
            <c:numFmt formatCode="0.000" sourceLinked="0"/>
            <c:spPr>
              <a:noFill/>
              <a:ln>
                <a:noFill/>
              </a:ln>
              <a:effectLst/>
            </c:spPr>
            <c:txPr>
              <a:bodyPr rot="0" spcFirstLastPara="1" vertOverflow="ellipsis" vert="horz" wrap="square" lIns="38100" tIns="19050" rIns="38100" bIns="19050" anchor="ctr" anchorCtr="1">
                <a:spAutoFit/>
              </a:bodyPr>
              <a:lstStyle/>
              <a:p>
                <a:pPr>
                  <a:defRPr sz="105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Delfi</c:v>
                </c:pt>
                <c:pt idx="1">
                  <c:v>15min</c:v>
                </c:pt>
                <c:pt idx="2">
                  <c:v>LRT</c:v>
                </c:pt>
                <c:pt idx="3">
                  <c:v>TV3</c:v>
                </c:pt>
                <c:pt idx="4">
                  <c:v>Lrytas</c:v>
                </c:pt>
              </c:strCache>
            </c:strRef>
          </c:cat>
          <c:val>
            <c:numRef>
              <c:f>Sheet1!$B$2:$B$6</c:f>
              <c:numCache>
                <c:formatCode>General</c:formatCode>
                <c:ptCount val="5"/>
                <c:pt idx="0">
                  <c:v>1389660</c:v>
                </c:pt>
                <c:pt idx="1">
                  <c:v>1265070</c:v>
                </c:pt>
                <c:pt idx="2">
                  <c:v>1286090</c:v>
                </c:pt>
                <c:pt idx="3">
                  <c:v>1271062</c:v>
                </c:pt>
                <c:pt idx="4">
                  <c:v>1163488</c:v>
                </c:pt>
              </c:numCache>
            </c:numRef>
          </c:val>
          <c:extLst>
            <c:ext xmlns:c16="http://schemas.microsoft.com/office/drawing/2014/chart" uri="{C3380CC4-5D6E-409C-BE32-E72D297353CC}">
              <c16:uniqueId val="{00000000-5F41-430B-A7BB-9E692DD36AB6}"/>
            </c:ext>
          </c:extLst>
        </c:ser>
        <c:ser>
          <c:idx val="1"/>
          <c:order val="1"/>
          <c:tx>
            <c:strRef>
              <c:f>Sheet1!$C$1</c:f>
              <c:strCache>
                <c:ptCount val="1"/>
                <c:pt idx="0">
                  <c:v>2024</c:v>
                </c:pt>
              </c:strCache>
            </c:strRef>
          </c:tx>
          <c:spPr>
            <a:solidFill>
              <a:srgbClr val="00B0F0"/>
            </a:solidFill>
            <a:ln>
              <a:noFill/>
            </a:ln>
            <a:effectLst/>
          </c:spPr>
          <c:invertIfNegative val="0"/>
          <c:dLbls>
            <c:numFmt formatCode="0.000" sourceLinked="0"/>
            <c:spPr>
              <a:solidFill>
                <a:schemeClr val="tx2">
                  <a:lumMod val="20000"/>
                  <a:lumOff val="80000"/>
                  <a:alpha val="47000"/>
                </a:schemeClr>
              </a:solidFill>
              <a:ln>
                <a:noFill/>
              </a:ln>
              <a:effectLst/>
            </c:spPr>
            <c:txPr>
              <a:bodyPr rot="0" spcFirstLastPara="1" vertOverflow="ellipsis" vert="horz" wrap="square" lIns="38100" tIns="19050" rIns="38100" bIns="19050" anchor="ctr" anchorCtr="1">
                <a:spAutoFit/>
              </a:bodyPr>
              <a:lstStyle/>
              <a:p>
                <a:pPr>
                  <a:defRPr sz="1197" b="1"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Delfi</c:v>
                </c:pt>
                <c:pt idx="1">
                  <c:v>15min</c:v>
                </c:pt>
                <c:pt idx="2">
                  <c:v>LRT</c:v>
                </c:pt>
                <c:pt idx="3">
                  <c:v>TV3</c:v>
                </c:pt>
                <c:pt idx="4">
                  <c:v>Lrytas</c:v>
                </c:pt>
              </c:strCache>
            </c:strRef>
          </c:cat>
          <c:val>
            <c:numRef>
              <c:f>Sheet1!$C$2:$C$6</c:f>
              <c:numCache>
                <c:formatCode>General</c:formatCode>
                <c:ptCount val="5"/>
                <c:pt idx="0">
                  <c:v>1403520</c:v>
                </c:pt>
                <c:pt idx="1">
                  <c:v>1315010</c:v>
                </c:pt>
                <c:pt idx="2">
                  <c:v>1287528</c:v>
                </c:pt>
                <c:pt idx="3">
                  <c:v>1256996</c:v>
                </c:pt>
                <c:pt idx="4">
                  <c:v>1131030</c:v>
                </c:pt>
              </c:numCache>
            </c:numRef>
          </c:val>
          <c:extLst>
            <c:ext xmlns:c16="http://schemas.microsoft.com/office/drawing/2014/chart" uri="{C3380CC4-5D6E-409C-BE32-E72D297353CC}">
              <c16:uniqueId val="{00000001-5F41-430B-A7BB-9E692DD36AB6}"/>
            </c:ext>
          </c:extLst>
        </c:ser>
        <c:dLbls>
          <c:showLegendKey val="0"/>
          <c:showVal val="0"/>
          <c:showCatName val="0"/>
          <c:showSerName val="0"/>
          <c:showPercent val="0"/>
          <c:showBubbleSize val="0"/>
        </c:dLbls>
        <c:gapWidth val="219"/>
        <c:overlap val="-27"/>
        <c:axId val="1117379407"/>
        <c:axId val="1117378927"/>
      </c:barChart>
      <c:catAx>
        <c:axId val="11173794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lt-LT"/>
          </a:p>
        </c:txPr>
        <c:crossAx val="1117378927"/>
        <c:crosses val="autoZero"/>
        <c:auto val="1"/>
        <c:lblAlgn val="ctr"/>
        <c:lblOffset val="100"/>
        <c:noMultiLvlLbl val="0"/>
      </c:catAx>
      <c:valAx>
        <c:axId val="111737892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lt-LT"/>
          </a:p>
        </c:txPr>
        <c:crossAx val="1117379407"/>
        <c:crosses val="autoZero"/>
        <c:crossBetween val="between"/>
        <c:dispUnits>
          <c:builtInUnit val="millions"/>
          <c:dispUnitsLbl>
            <c:spPr>
              <a:noFill/>
              <a:ln>
                <a:noFill/>
              </a:ln>
              <a:effectLst/>
            </c:spPr>
            <c:txPr>
              <a:bodyPr rot="-5400000" spcFirstLastPara="1" vertOverflow="ellipsis" vert="horz" wrap="square" anchor="ctr" anchorCtr="1"/>
              <a:lstStyle/>
              <a:p>
                <a:pPr>
                  <a:defRPr sz="1330" b="0" i="0" u="none" strike="noStrike" kern="1200" baseline="0">
                    <a:solidFill>
                      <a:schemeClr val="tx1">
                        <a:lumMod val="65000"/>
                        <a:lumOff val="35000"/>
                      </a:schemeClr>
                    </a:solidFill>
                    <a:latin typeface="+mn-lt"/>
                    <a:ea typeface="+mn-ea"/>
                    <a:cs typeface="+mn-cs"/>
                  </a:defRPr>
                </a:pPr>
                <a:endParaRPr lang="lt-LT"/>
              </a:p>
            </c:txPr>
          </c:dispUnitsLbl>
        </c:dispUnits>
      </c:valAx>
      <c:spPr>
        <a:noFill/>
        <a:ln>
          <a:noFill/>
        </a:ln>
        <a:effectLst/>
      </c:spPr>
    </c:plotArea>
    <c:legend>
      <c:legendPos val="b"/>
      <c:overlay val="0"/>
      <c:spPr>
        <a:noFill/>
        <a:ln>
          <a:noFill/>
        </a:ln>
        <a:effectLst/>
      </c:spPr>
      <c:txPr>
        <a:bodyPr rot="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62" b="0" i="0" u="none" strike="noStrike" kern="1200" spc="0" baseline="0">
                <a:solidFill>
                  <a:schemeClr val="tx1">
                    <a:lumMod val="65000"/>
                    <a:lumOff val="35000"/>
                  </a:schemeClr>
                </a:solidFill>
                <a:latin typeface="+mn-lt"/>
                <a:ea typeface="+mn-ea"/>
                <a:cs typeface="+mn-cs"/>
              </a:defRPr>
            </a:pPr>
            <a:r>
              <a:rPr lang="en-US" sz="1600" b="0" i="0" u="none" strike="noStrike" kern="1200" spc="0" baseline="0">
                <a:solidFill>
                  <a:prstClr val="black">
                    <a:lumMod val="65000"/>
                    <a:lumOff val="35000"/>
                  </a:prstClr>
                </a:solidFill>
              </a:rPr>
              <a:t>2023</a:t>
            </a:r>
            <a:r>
              <a:rPr lang="lt-LT" sz="1600" b="0" i="0" u="none" strike="noStrike" kern="1200" spc="0" baseline="0">
                <a:solidFill>
                  <a:prstClr val="black">
                    <a:lumMod val="65000"/>
                    <a:lumOff val="35000"/>
                  </a:prstClr>
                </a:solidFill>
              </a:rPr>
              <a:t>, 2024</a:t>
            </a:r>
            <a:r>
              <a:rPr lang="en-US" sz="1600" b="0" i="0" u="none" strike="noStrike" kern="1200" spc="0" baseline="0">
                <a:solidFill>
                  <a:prstClr val="black">
                    <a:lumMod val="65000"/>
                    <a:lumOff val="35000"/>
                  </a:prstClr>
                </a:solidFill>
              </a:rPr>
              <a:t> daily average</a:t>
            </a:r>
            <a:r>
              <a:rPr lang="lt-LT" sz="1600" b="0" i="0" u="none" strike="noStrike" kern="1200" spc="0" baseline="0">
                <a:solidFill>
                  <a:prstClr val="black">
                    <a:lumMod val="65000"/>
                    <a:lumOff val="35000"/>
                  </a:prstClr>
                </a:solidFill>
              </a:rPr>
              <a:t> real users</a:t>
            </a:r>
            <a:endParaRPr lang="en-US" sz="1600" b="0" i="0" u="none" strike="noStrike" kern="1200" spc="0" baseline="0">
              <a:solidFill>
                <a:prstClr val="black">
                  <a:lumMod val="65000"/>
                  <a:lumOff val="35000"/>
                </a:prstClr>
              </a:solidFill>
            </a:endParaRPr>
          </a:p>
        </c:rich>
      </c:tx>
      <c:overlay val="0"/>
      <c:spPr>
        <a:noFill/>
        <a:ln>
          <a:noFill/>
        </a:ln>
        <a:effectLst/>
      </c:spPr>
      <c:txPr>
        <a:bodyPr rot="0" spcFirstLastPara="1" vertOverflow="ellipsis" vert="horz" wrap="square" anchor="ctr" anchorCtr="1"/>
        <a:lstStyle/>
        <a:p>
          <a:pPr>
            <a:defRPr sz="1862"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2023</c:v>
                </c:pt>
              </c:strCache>
            </c:strRef>
          </c:tx>
          <c:spPr>
            <a:solidFill>
              <a:schemeClr val="bg2">
                <a:lumMod val="10000"/>
              </a:schemeClr>
            </a:solidFill>
            <a:ln>
              <a:noFill/>
            </a:ln>
            <a:effectLst/>
          </c:spPr>
          <c:invertIfNegative val="0"/>
          <c:dPt>
            <c:idx val="4"/>
            <c:invertIfNegative val="0"/>
            <c:bubble3D val="0"/>
            <c:spPr>
              <a:solidFill>
                <a:srgbClr val="005D7E"/>
              </a:solidFill>
              <a:ln>
                <a:noFill/>
              </a:ln>
              <a:effectLst/>
            </c:spPr>
            <c:extLst>
              <c:ext xmlns:c16="http://schemas.microsoft.com/office/drawing/2014/chart" uri="{C3380CC4-5D6E-409C-BE32-E72D297353CC}">
                <c16:uniqueId val="{00000001-77BE-406F-A8EF-CF69554FF45D}"/>
              </c:ext>
            </c:extLst>
          </c:dPt>
          <c:dLbls>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Delfi</c:v>
                </c:pt>
                <c:pt idx="1">
                  <c:v>15min</c:v>
                </c:pt>
                <c:pt idx="2">
                  <c:v>TV3</c:v>
                </c:pt>
                <c:pt idx="3">
                  <c:v>Lrytas</c:v>
                </c:pt>
                <c:pt idx="4">
                  <c:v>LRT</c:v>
                </c:pt>
              </c:strCache>
            </c:strRef>
          </c:cat>
          <c:val>
            <c:numRef>
              <c:f>Sheet1!$B$2:$B$6</c:f>
              <c:numCache>
                <c:formatCode>#,##0</c:formatCode>
                <c:ptCount val="5"/>
                <c:pt idx="0">
                  <c:v>556610.33333333337</c:v>
                </c:pt>
                <c:pt idx="1">
                  <c:v>431212.83333333331</c:v>
                </c:pt>
                <c:pt idx="2">
                  <c:v>455844.08333333331</c:v>
                </c:pt>
                <c:pt idx="3">
                  <c:v>414866.66666666669</c:v>
                </c:pt>
                <c:pt idx="4">
                  <c:v>299443.75</c:v>
                </c:pt>
              </c:numCache>
            </c:numRef>
          </c:val>
          <c:extLst>
            <c:ext xmlns:c16="http://schemas.microsoft.com/office/drawing/2014/chart" uri="{C3380CC4-5D6E-409C-BE32-E72D297353CC}">
              <c16:uniqueId val="{00000002-77BE-406F-A8EF-CF69554FF45D}"/>
            </c:ext>
          </c:extLst>
        </c:ser>
        <c:ser>
          <c:idx val="1"/>
          <c:order val="1"/>
          <c:tx>
            <c:strRef>
              <c:f>Sheet1!$C$1</c:f>
              <c:strCache>
                <c:ptCount val="1"/>
                <c:pt idx="0">
                  <c:v>2024</c:v>
                </c:pt>
              </c:strCache>
            </c:strRef>
          </c:tx>
          <c:spPr>
            <a:solidFill>
              <a:schemeClr val="bg2">
                <a:lumMod val="50000"/>
              </a:schemeClr>
            </a:solidFill>
            <a:ln>
              <a:noFill/>
            </a:ln>
            <a:effectLst/>
          </c:spPr>
          <c:invertIfNegative val="0"/>
          <c:dPt>
            <c:idx val="4"/>
            <c:invertIfNegative val="0"/>
            <c:bubble3D val="0"/>
            <c:spPr>
              <a:solidFill>
                <a:srgbClr val="00B0F0"/>
              </a:solidFill>
              <a:ln>
                <a:noFill/>
              </a:ln>
              <a:effectLst/>
            </c:spPr>
            <c:extLst>
              <c:ext xmlns:c16="http://schemas.microsoft.com/office/drawing/2014/chart" uri="{C3380CC4-5D6E-409C-BE32-E72D297353CC}">
                <c16:uniqueId val="{00000004-77BE-406F-A8EF-CF69554FF45D}"/>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Delfi</c:v>
                </c:pt>
                <c:pt idx="1">
                  <c:v>15min</c:v>
                </c:pt>
                <c:pt idx="2">
                  <c:v>TV3</c:v>
                </c:pt>
                <c:pt idx="3">
                  <c:v>Lrytas</c:v>
                </c:pt>
                <c:pt idx="4">
                  <c:v>LRT</c:v>
                </c:pt>
              </c:strCache>
            </c:strRef>
          </c:cat>
          <c:val>
            <c:numRef>
              <c:f>Sheet1!$C$2:$C$6</c:f>
              <c:numCache>
                <c:formatCode>#,##0</c:formatCode>
                <c:ptCount val="5"/>
                <c:pt idx="0">
                  <c:v>494910.41666666669</c:v>
                </c:pt>
                <c:pt idx="1">
                  <c:v>440804.25</c:v>
                </c:pt>
                <c:pt idx="2">
                  <c:v>410523.83333333331</c:v>
                </c:pt>
                <c:pt idx="3">
                  <c:v>344283.91666666669</c:v>
                </c:pt>
                <c:pt idx="4">
                  <c:v>284339.25</c:v>
                </c:pt>
              </c:numCache>
            </c:numRef>
          </c:val>
          <c:extLst>
            <c:ext xmlns:c16="http://schemas.microsoft.com/office/drawing/2014/chart" uri="{C3380CC4-5D6E-409C-BE32-E72D297353CC}">
              <c16:uniqueId val="{00000005-77BE-406F-A8EF-CF69554FF45D}"/>
            </c:ext>
          </c:extLst>
        </c:ser>
        <c:dLbls>
          <c:showLegendKey val="0"/>
          <c:showVal val="0"/>
          <c:showCatName val="0"/>
          <c:showSerName val="0"/>
          <c:showPercent val="0"/>
          <c:showBubbleSize val="0"/>
        </c:dLbls>
        <c:gapWidth val="219"/>
        <c:overlap val="-27"/>
        <c:axId val="284109328"/>
        <c:axId val="284136688"/>
      </c:barChart>
      <c:catAx>
        <c:axId val="2841093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lt-LT"/>
          </a:p>
        </c:txPr>
        <c:crossAx val="284136688"/>
        <c:crosses val="autoZero"/>
        <c:auto val="1"/>
        <c:lblAlgn val="ctr"/>
        <c:lblOffset val="100"/>
        <c:noMultiLvlLbl val="0"/>
      </c:catAx>
      <c:valAx>
        <c:axId val="284136688"/>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lt-LT"/>
          </a:p>
        </c:txPr>
        <c:crossAx val="2841093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62" b="0" i="0" u="none" strike="noStrike" kern="1200" spc="0" baseline="0">
                <a:solidFill>
                  <a:schemeClr val="tx1">
                    <a:lumMod val="65000"/>
                    <a:lumOff val="35000"/>
                  </a:schemeClr>
                </a:solidFill>
                <a:latin typeface="+mn-lt"/>
                <a:ea typeface="+mn-ea"/>
                <a:cs typeface="+mn-cs"/>
              </a:defRPr>
            </a:pPr>
            <a:r>
              <a:rPr lang="lt-LT" sz="1800" b="0" i="0" u="none" strike="noStrike" kern="1200" spc="0" baseline="0">
                <a:solidFill>
                  <a:srgbClr val="222659">
                    <a:lumMod val="65000"/>
                    <a:lumOff val="35000"/>
                  </a:srgbClr>
                </a:solidFill>
              </a:rPr>
              <a:t>Vidutinis metų realių vartotojų kiekis per mėnesį </a:t>
            </a:r>
            <a:r>
              <a:rPr lang="en-US" sz="1800" b="0" i="0" u="none" strike="noStrike" kern="1200" spc="0" baseline="0" err="1">
                <a:solidFill>
                  <a:srgbClr val="222659">
                    <a:lumMod val="65000"/>
                    <a:lumOff val="35000"/>
                  </a:srgbClr>
                </a:solidFill>
              </a:rPr>
              <a:t>pagal</a:t>
            </a:r>
            <a:r>
              <a:rPr lang="en-US" sz="1800" b="0" i="0" u="none" strike="noStrike" kern="1200" spc="0" baseline="0">
                <a:solidFill>
                  <a:srgbClr val="222659">
                    <a:lumMod val="65000"/>
                    <a:lumOff val="35000"/>
                  </a:srgbClr>
                </a:solidFill>
              </a:rPr>
              <a:t> am</a:t>
            </a:r>
            <a:r>
              <a:rPr lang="lt-LT" sz="1800" b="0" i="0" u="none" strike="noStrike" kern="1200" spc="0" baseline="0">
                <a:solidFill>
                  <a:srgbClr val="222659">
                    <a:lumMod val="65000"/>
                    <a:lumOff val="35000"/>
                  </a:srgbClr>
                </a:solidFill>
              </a:rPr>
              <a:t>žiaus grupes</a:t>
            </a:r>
            <a:endParaRPr lang="lt-LT" sz="1800" b="0" i="0" u="none" strike="noStrike" kern="1200" spc="0" baseline="0">
              <a:solidFill>
                <a:srgbClr val="1C2359">
                  <a:lumMod val="65000"/>
                  <a:lumOff val="35000"/>
                </a:srgbClr>
              </a:solidFill>
            </a:endParaRPr>
          </a:p>
        </c:rich>
      </c:tx>
      <c:overlay val="0"/>
      <c:spPr>
        <a:noFill/>
        <a:ln>
          <a:noFill/>
        </a:ln>
        <a:effectLst/>
      </c:spPr>
      <c:txPr>
        <a:bodyPr rot="0" spcFirstLastPara="1" vertOverflow="ellipsis" vert="horz" wrap="square" anchor="ctr" anchorCtr="1"/>
        <a:lstStyle/>
        <a:p>
          <a:pPr>
            <a:defRPr sz="1862"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barChart>
        <c:barDir val="col"/>
        <c:grouping val="clustered"/>
        <c:varyColors val="0"/>
        <c:ser>
          <c:idx val="0"/>
          <c:order val="0"/>
          <c:tx>
            <c:strRef>
              <c:f>Sheet1!$B$1</c:f>
              <c:strCache>
                <c:ptCount val="1"/>
                <c:pt idx="0">
                  <c:v>2020</c:v>
                </c:pt>
              </c:strCache>
            </c:strRef>
          </c:tx>
          <c:spPr>
            <a:solidFill>
              <a:schemeClr val="bg1">
                <a:lumMod val="75000"/>
              </a:schemeClr>
            </a:solidFill>
            <a:ln>
              <a:noFill/>
            </a:ln>
            <a:effectLst/>
          </c:spPr>
          <c:invertIfNegative val="0"/>
          <c:cat>
            <c:strRef>
              <c:f>Sheet1!$A$2:$A$7</c:f>
              <c:strCache>
                <c:ptCount val="6"/>
                <c:pt idx="0">
                  <c:v>07-14</c:v>
                </c:pt>
                <c:pt idx="1">
                  <c:v>15-24</c:v>
                </c:pt>
                <c:pt idx="2">
                  <c:v>25-34</c:v>
                </c:pt>
                <c:pt idx="3">
                  <c:v>35-44</c:v>
                </c:pt>
                <c:pt idx="4">
                  <c:v>45-54</c:v>
                </c:pt>
                <c:pt idx="5">
                  <c:v>55-74</c:v>
                </c:pt>
              </c:strCache>
            </c:strRef>
          </c:cat>
          <c:val>
            <c:numRef>
              <c:f>Sheet1!$B$2:$B$7</c:f>
              <c:numCache>
                <c:formatCode>_-* #\ ##0_-;\-* #\ ##0_-;_-* "-"??_-;_-@_-</c:formatCode>
                <c:ptCount val="6"/>
                <c:pt idx="0">
                  <c:v>90679.33</c:v>
                </c:pt>
                <c:pt idx="1">
                  <c:v>157791.32999999999</c:v>
                </c:pt>
                <c:pt idx="2">
                  <c:v>251770.25</c:v>
                </c:pt>
                <c:pt idx="3">
                  <c:v>225056</c:v>
                </c:pt>
                <c:pt idx="4">
                  <c:v>223153.58</c:v>
                </c:pt>
                <c:pt idx="5">
                  <c:v>170735.83</c:v>
                </c:pt>
              </c:numCache>
            </c:numRef>
          </c:val>
          <c:extLst>
            <c:ext xmlns:c16="http://schemas.microsoft.com/office/drawing/2014/chart" uri="{C3380CC4-5D6E-409C-BE32-E72D297353CC}">
              <c16:uniqueId val="{00000000-BAF1-43EA-A317-92F31FC72BBE}"/>
            </c:ext>
          </c:extLst>
        </c:ser>
        <c:ser>
          <c:idx val="1"/>
          <c:order val="1"/>
          <c:tx>
            <c:strRef>
              <c:f>Sheet1!$C$1</c:f>
              <c:strCache>
                <c:ptCount val="1"/>
                <c:pt idx="0">
                  <c:v>2021</c:v>
                </c:pt>
              </c:strCache>
            </c:strRef>
          </c:tx>
          <c:spPr>
            <a:solidFill>
              <a:schemeClr val="tx2">
                <a:lumMod val="20000"/>
                <a:lumOff val="80000"/>
              </a:schemeClr>
            </a:solidFill>
            <a:ln>
              <a:noFill/>
            </a:ln>
            <a:effectLst/>
          </c:spPr>
          <c:invertIfNegative val="0"/>
          <c:cat>
            <c:strRef>
              <c:f>Sheet1!$A$2:$A$7</c:f>
              <c:strCache>
                <c:ptCount val="6"/>
                <c:pt idx="0">
                  <c:v>07-14</c:v>
                </c:pt>
                <c:pt idx="1">
                  <c:v>15-24</c:v>
                </c:pt>
                <c:pt idx="2">
                  <c:v>25-34</c:v>
                </c:pt>
                <c:pt idx="3">
                  <c:v>35-44</c:v>
                </c:pt>
                <c:pt idx="4">
                  <c:v>45-54</c:v>
                </c:pt>
                <c:pt idx="5">
                  <c:v>55-74</c:v>
                </c:pt>
              </c:strCache>
            </c:strRef>
          </c:cat>
          <c:val>
            <c:numRef>
              <c:f>Sheet1!$C$2:$C$7</c:f>
              <c:numCache>
                <c:formatCode>_-* #\ ##0_-;\-* #\ ##0_-;_-* "-"??_-;_-@_-</c:formatCode>
                <c:ptCount val="6"/>
                <c:pt idx="0">
                  <c:v>67855.58</c:v>
                </c:pt>
                <c:pt idx="1">
                  <c:v>163620.42000000001</c:v>
                </c:pt>
                <c:pt idx="2">
                  <c:v>263748.17</c:v>
                </c:pt>
                <c:pt idx="3">
                  <c:v>242895.75</c:v>
                </c:pt>
                <c:pt idx="4">
                  <c:v>249204.58</c:v>
                </c:pt>
                <c:pt idx="5">
                  <c:v>192975.5</c:v>
                </c:pt>
              </c:numCache>
            </c:numRef>
          </c:val>
          <c:extLst>
            <c:ext xmlns:c16="http://schemas.microsoft.com/office/drawing/2014/chart" uri="{C3380CC4-5D6E-409C-BE32-E72D297353CC}">
              <c16:uniqueId val="{00000001-BAF1-43EA-A317-92F31FC72BBE}"/>
            </c:ext>
          </c:extLst>
        </c:ser>
        <c:ser>
          <c:idx val="2"/>
          <c:order val="2"/>
          <c:tx>
            <c:strRef>
              <c:f>Sheet1!$D$1</c:f>
              <c:strCache>
                <c:ptCount val="1"/>
                <c:pt idx="0">
                  <c:v>2022</c:v>
                </c:pt>
              </c:strCache>
            </c:strRef>
          </c:tx>
          <c:spPr>
            <a:solidFill>
              <a:schemeClr val="tx2">
                <a:lumMod val="40000"/>
                <a:lumOff val="60000"/>
              </a:schemeClr>
            </a:solidFill>
            <a:ln>
              <a:noFill/>
            </a:ln>
            <a:effectLst/>
          </c:spPr>
          <c:invertIfNegative val="0"/>
          <c:cat>
            <c:strRef>
              <c:f>Sheet1!$A$2:$A$7</c:f>
              <c:strCache>
                <c:ptCount val="6"/>
                <c:pt idx="0">
                  <c:v>07-14</c:v>
                </c:pt>
                <c:pt idx="1">
                  <c:v>15-24</c:v>
                </c:pt>
                <c:pt idx="2">
                  <c:v>25-34</c:v>
                </c:pt>
                <c:pt idx="3">
                  <c:v>35-44</c:v>
                </c:pt>
                <c:pt idx="4">
                  <c:v>45-54</c:v>
                </c:pt>
                <c:pt idx="5">
                  <c:v>55-74</c:v>
                </c:pt>
              </c:strCache>
            </c:strRef>
          </c:cat>
          <c:val>
            <c:numRef>
              <c:f>Sheet1!$D$2:$D$7</c:f>
              <c:numCache>
                <c:formatCode>_-* #\ ##0_-;\-* #\ ##0_-;_-* "-"??_-;_-@_-</c:formatCode>
                <c:ptCount val="6"/>
                <c:pt idx="0">
                  <c:v>59407.58</c:v>
                </c:pt>
                <c:pt idx="1">
                  <c:v>156448.17000000001</c:v>
                </c:pt>
                <c:pt idx="2">
                  <c:v>253600.08</c:v>
                </c:pt>
                <c:pt idx="3">
                  <c:v>263012.83</c:v>
                </c:pt>
                <c:pt idx="4">
                  <c:v>260876.75</c:v>
                </c:pt>
                <c:pt idx="5">
                  <c:v>231505.33</c:v>
                </c:pt>
              </c:numCache>
            </c:numRef>
          </c:val>
          <c:extLst>
            <c:ext xmlns:c16="http://schemas.microsoft.com/office/drawing/2014/chart" uri="{C3380CC4-5D6E-409C-BE32-E72D297353CC}">
              <c16:uniqueId val="{00000002-BAF1-43EA-A317-92F31FC72BBE}"/>
            </c:ext>
          </c:extLst>
        </c:ser>
        <c:ser>
          <c:idx val="3"/>
          <c:order val="3"/>
          <c:tx>
            <c:strRef>
              <c:f>Sheet1!$E$1</c:f>
              <c:strCache>
                <c:ptCount val="1"/>
                <c:pt idx="0">
                  <c:v>2023</c:v>
                </c:pt>
              </c:strCache>
            </c:strRef>
          </c:tx>
          <c:spPr>
            <a:solidFill>
              <a:schemeClr val="accent1">
                <a:lumMod val="60000"/>
                <a:lumOff val="40000"/>
              </a:schemeClr>
            </a:solidFill>
            <a:ln>
              <a:noFill/>
            </a:ln>
            <a:effectLst/>
          </c:spPr>
          <c:invertIfNegative val="0"/>
          <c:cat>
            <c:strRef>
              <c:f>Sheet1!$A$2:$A$7</c:f>
              <c:strCache>
                <c:ptCount val="6"/>
                <c:pt idx="0">
                  <c:v>07-14</c:v>
                </c:pt>
                <c:pt idx="1">
                  <c:v>15-24</c:v>
                </c:pt>
                <c:pt idx="2">
                  <c:v>25-34</c:v>
                </c:pt>
                <c:pt idx="3">
                  <c:v>35-44</c:v>
                </c:pt>
                <c:pt idx="4">
                  <c:v>45-54</c:v>
                </c:pt>
                <c:pt idx="5">
                  <c:v>55-74</c:v>
                </c:pt>
              </c:strCache>
            </c:strRef>
          </c:cat>
          <c:val>
            <c:numRef>
              <c:f>Sheet1!$E$2:$E$7</c:f>
              <c:numCache>
                <c:formatCode>_-* #\ ##0_-;\-* #\ ##0_-;_-* "-"??_-;_-@_-</c:formatCode>
                <c:ptCount val="6"/>
                <c:pt idx="0">
                  <c:v>51890</c:v>
                </c:pt>
                <c:pt idx="1">
                  <c:v>160970</c:v>
                </c:pt>
                <c:pt idx="2">
                  <c:v>255212</c:v>
                </c:pt>
                <c:pt idx="3">
                  <c:v>286350</c:v>
                </c:pt>
                <c:pt idx="4">
                  <c:v>256186</c:v>
                </c:pt>
                <c:pt idx="5">
                  <c:v>275482</c:v>
                </c:pt>
              </c:numCache>
            </c:numRef>
          </c:val>
          <c:extLst>
            <c:ext xmlns:c16="http://schemas.microsoft.com/office/drawing/2014/chart" uri="{C3380CC4-5D6E-409C-BE32-E72D297353CC}">
              <c16:uniqueId val="{00000003-BAF1-43EA-A317-92F31FC72BBE}"/>
            </c:ext>
          </c:extLst>
        </c:ser>
        <c:ser>
          <c:idx val="4"/>
          <c:order val="4"/>
          <c:tx>
            <c:strRef>
              <c:f>Sheet1!$F$1</c:f>
              <c:strCache>
                <c:ptCount val="1"/>
                <c:pt idx="0">
                  <c:v>2024</c:v>
                </c:pt>
              </c:strCache>
            </c:strRef>
          </c:tx>
          <c:spPr>
            <a:solidFill>
              <a:schemeClr val="accent1">
                <a:lumMod val="75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100" b="1"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Sheet1!$A$2:$A$7</c:f>
              <c:strCache>
                <c:ptCount val="6"/>
                <c:pt idx="0">
                  <c:v>07-14</c:v>
                </c:pt>
                <c:pt idx="1">
                  <c:v>15-24</c:v>
                </c:pt>
                <c:pt idx="2">
                  <c:v>25-34</c:v>
                </c:pt>
                <c:pt idx="3">
                  <c:v>35-44</c:v>
                </c:pt>
                <c:pt idx="4">
                  <c:v>45-54</c:v>
                </c:pt>
                <c:pt idx="5">
                  <c:v>55-74</c:v>
                </c:pt>
              </c:strCache>
            </c:strRef>
          </c:cat>
          <c:val>
            <c:numRef>
              <c:f>Sheet1!$F$2:$F$7</c:f>
              <c:numCache>
                <c:formatCode>_-* #\ ##0_-;\-* #\ ##0_-;_-* "-"??_-;_-@_-</c:formatCode>
                <c:ptCount val="6"/>
                <c:pt idx="0">
                  <c:v>49434</c:v>
                </c:pt>
                <c:pt idx="1">
                  <c:v>150070</c:v>
                </c:pt>
                <c:pt idx="2">
                  <c:v>236574</c:v>
                </c:pt>
                <c:pt idx="3">
                  <c:v>286420</c:v>
                </c:pt>
                <c:pt idx="4">
                  <c:v>261326</c:v>
                </c:pt>
                <c:pt idx="5">
                  <c:v>303704</c:v>
                </c:pt>
              </c:numCache>
            </c:numRef>
          </c:val>
          <c:extLst>
            <c:ext xmlns:c16="http://schemas.microsoft.com/office/drawing/2014/chart" uri="{C3380CC4-5D6E-409C-BE32-E72D297353CC}">
              <c16:uniqueId val="{00000004-BAF1-43EA-A317-92F31FC72BBE}"/>
            </c:ext>
          </c:extLst>
        </c:ser>
        <c:dLbls>
          <c:showLegendKey val="0"/>
          <c:showVal val="0"/>
          <c:showCatName val="0"/>
          <c:showSerName val="0"/>
          <c:showPercent val="0"/>
          <c:showBubbleSize val="0"/>
        </c:dLbls>
        <c:gapWidth val="219"/>
        <c:overlap val="-27"/>
        <c:axId val="1127260847"/>
        <c:axId val="1127257967"/>
      </c:barChart>
      <c:catAx>
        <c:axId val="112726084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lt-LT"/>
          </a:p>
        </c:txPr>
        <c:crossAx val="1127257967"/>
        <c:crosses val="autoZero"/>
        <c:auto val="1"/>
        <c:lblAlgn val="ctr"/>
        <c:lblOffset val="100"/>
        <c:noMultiLvlLbl val="0"/>
      </c:catAx>
      <c:valAx>
        <c:axId val="1127257967"/>
        <c:scaling>
          <c:orientation val="minMax"/>
        </c:scaling>
        <c:delete val="0"/>
        <c:axPos val="l"/>
        <c:majorGridlines>
          <c:spPr>
            <a:ln w="9525" cap="flat" cmpd="sng" algn="ctr">
              <a:solidFill>
                <a:schemeClr val="tx1">
                  <a:lumMod val="15000"/>
                  <a:lumOff val="85000"/>
                </a:schemeClr>
              </a:solidFill>
              <a:round/>
            </a:ln>
            <a:effectLst/>
          </c:spPr>
        </c:majorGridlines>
        <c:numFmt formatCode="_-* #\ ##0_-;\-* #\ ##0_-;_-* &quot;-&quot;??_-;_-@_-" sourceLinked="1"/>
        <c:majorTickMark val="none"/>
        <c:minorTickMark val="none"/>
        <c:tickLblPos val="nextTo"/>
        <c:spPr>
          <a:noFill/>
          <a:ln>
            <a:noFill/>
          </a:ln>
          <a:effectLst/>
        </c:spPr>
        <c:txPr>
          <a:bodyPr rot="-6000000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lt-LT"/>
          </a:p>
        </c:txPr>
        <c:crossAx val="112726084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197" b="0" i="0" u="none" strike="noStrike" kern="1200" baseline="0">
              <a:solidFill>
                <a:schemeClr val="tx1">
                  <a:lumMod val="65000"/>
                  <a:lumOff val="3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Real</a:t>
            </a:r>
            <a:r>
              <a:rPr lang="lt-LT"/>
              <a:t>ūs</a:t>
            </a:r>
            <a:r>
              <a:rPr lang="lt-LT" baseline="0"/>
              <a:t> vartotojai  LRT.LT </a:t>
            </a:r>
            <a:r>
              <a:rPr lang="en-US" baseline="0"/>
              <a:t>2022,</a:t>
            </a:r>
            <a:r>
              <a:rPr lang="lt-LT" baseline="0"/>
              <a:t>2023,2024</a:t>
            </a:r>
            <a:endParaRPr lang="lt-LT"/>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lt-LT"/>
        </a:p>
      </c:txPr>
    </c:title>
    <c:autoTitleDeleted val="0"/>
    <c:plotArea>
      <c:layout>
        <c:manualLayout>
          <c:layoutTarget val="inner"/>
          <c:xMode val="edge"/>
          <c:yMode val="edge"/>
          <c:x val="0.35270011523033068"/>
          <c:y val="0.12459878960498229"/>
          <c:w val="0.59146870232374604"/>
          <c:h val="0.79049055523902056"/>
        </c:manualLayout>
      </c:layout>
      <c:barChart>
        <c:barDir val="bar"/>
        <c:grouping val="clustered"/>
        <c:varyColors val="0"/>
        <c:ser>
          <c:idx val="2"/>
          <c:order val="0"/>
          <c:tx>
            <c:strRef>
              <c:f>Sheet5!$D$2</c:f>
              <c:strCache>
                <c:ptCount val="1"/>
                <c:pt idx="0">
                  <c:v>2022</c:v>
                </c:pt>
              </c:strCache>
            </c:strRef>
          </c:tx>
          <c:spPr>
            <a:solidFill>
              <a:schemeClr val="tx2">
                <a:lumMod val="40000"/>
                <a:lumOff val="60000"/>
              </a:schemeClr>
            </a:solidFill>
            <a:ln>
              <a:noFill/>
            </a:ln>
            <a:effectLst/>
          </c:spPr>
          <c:invertIfNegative val="0"/>
          <c:cat>
            <c:multiLvlStrRef>
              <c:f>Sheet5!$B$3:$C$27</c:f>
              <c:multiLvlStrCache>
                <c:ptCount val="25"/>
                <c:lvl>
                  <c:pt idx="0">
                    <c:v>Vyras</c:v>
                  </c:pt>
                  <c:pt idx="1">
                    <c:v>Moteris</c:v>
                  </c:pt>
                  <c:pt idx="2">
                    <c:v>07-14</c:v>
                  </c:pt>
                  <c:pt idx="3">
                    <c:v>15-24</c:v>
                  </c:pt>
                  <c:pt idx="4">
                    <c:v>25-34</c:v>
                  </c:pt>
                  <c:pt idx="5">
                    <c:v>35-44</c:v>
                  </c:pt>
                  <c:pt idx="6">
                    <c:v>45-54</c:v>
                  </c:pt>
                  <c:pt idx="7">
                    <c:v>55-74</c:v>
                  </c:pt>
                  <c:pt idx="8">
                    <c:v>Vilnius</c:v>
                  </c:pt>
                  <c:pt idx="9">
                    <c:v>Kaunas</c:v>
                  </c:pt>
                  <c:pt idx="10">
                    <c:v>Klaipėda</c:v>
                  </c:pt>
                  <c:pt idx="11">
                    <c:v>Šiauliai</c:v>
                  </c:pt>
                  <c:pt idx="12">
                    <c:v>Panevėžys</c:v>
                  </c:pt>
                  <c:pt idx="13">
                    <c:v>Alytus</c:v>
                  </c:pt>
                  <c:pt idx="14">
                    <c:v>Marijampolė</c:v>
                  </c:pt>
                  <c:pt idx="15">
                    <c:v>Kitas miestas/ rajono centras</c:v>
                  </c:pt>
                  <c:pt idx="16">
                    <c:v>Rajoninis miestas/ gyvenvietė</c:v>
                  </c:pt>
                  <c:pt idx="17">
                    <c:v>Kaimo tipo gyvenvietė</c:v>
                  </c:pt>
                  <c:pt idx="18">
                    <c:v>Iki 400eur</c:v>
                  </c:pt>
                  <c:pt idx="19">
                    <c:v>400-800 EUR</c:v>
                  </c:pt>
                  <c:pt idx="20">
                    <c:v>801 ir daugiau</c:v>
                  </c:pt>
                  <c:pt idx="21">
                    <c:v>Aukštasis</c:v>
                  </c:pt>
                  <c:pt idx="22">
                    <c:v>Aukštesnysis</c:v>
                  </c:pt>
                  <c:pt idx="23">
                    <c:v>Vidurinis</c:v>
                  </c:pt>
                  <c:pt idx="24">
                    <c:v>Pradinis arba žemesnis</c:v>
                  </c:pt>
                </c:lvl>
                <c:lvl>
                  <c:pt idx="0">
                    <c:v>Lytis</c:v>
                  </c:pt>
                  <c:pt idx="2">
                    <c:v>Amžius</c:v>
                  </c:pt>
                  <c:pt idx="8">
                    <c:v>Gyvenvietė</c:v>
                  </c:pt>
                  <c:pt idx="18">
                    <c:v>Pajamos</c:v>
                  </c:pt>
                  <c:pt idx="21">
                    <c:v>Išsilavinimas</c:v>
                  </c:pt>
                </c:lvl>
              </c:multiLvlStrCache>
            </c:multiLvlStrRef>
          </c:cat>
          <c:val>
            <c:numRef>
              <c:f>Sheet5!$D$3:$D$27</c:f>
              <c:numCache>
                <c:formatCode>_-* #\ ##0_-;\-* #\ ##0_-;_-* "-"??_-;_-@_-</c:formatCode>
                <c:ptCount val="25"/>
                <c:pt idx="0">
                  <c:v>550827.75</c:v>
                </c:pt>
                <c:pt idx="1">
                  <c:v>674022.91666666663</c:v>
                </c:pt>
                <c:pt idx="2">
                  <c:v>59407.583333333299</c:v>
                </c:pt>
                <c:pt idx="3">
                  <c:v>156448.16666666666</c:v>
                </c:pt>
                <c:pt idx="4">
                  <c:v>253600.08333333334</c:v>
                </c:pt>
                <c:pt idx="5">
                  <c:v>263012.83333333331</c:v>
                </c:pt>
                <c:pt idx="6">
                  <c:v>260876.75</c:v>
                </c:pt>
                <c:pt idx="7">
                  <c:v>231505.33333333334</c:v>
                </c:pt>
                <c:pt idx="8">
                  <c:v>322660.08333333331</c:v>
                </c:pt>
                <c:pt idx="9">
                  <c:v>185152.75</c:v>
                </c:pt>
                <c:pt idx="10">
                  <c:v>58453.666666666664</c:v>
                </c:pt>
                <c:pt idx="11">
                  <c:v>61472.25</c:v>
                </c:pt>
                <c:pt idx="12">
                  <c:v>33533.916666666664</c:v>
                </c:pt>
                <c:pt idx="13">
                  <c:v>31165.166666666668</c:v>
                </c:pt>
                <c:pt idx="14">
                  <c:v>24110.583333333332</c:v>
                </c:pt>
                <c:pt idx="15">
                  <c:v>183949.08333333334</c:v>
                </c:pt>
                <c:pt idx="16">
                  <c:v>121398.16666666667</c:v>
                </c:pt>
                <c:pt idx="17">
                  <c:v>192170</c:v>
                </c:pt>
                <c:pt idx="18">
                  <c:v>230877.91666666666</c:v>
                </c:pt>
                <c:pt idx="19">
                  <c:v>303131.66666666669</c:v>
                </c:pt>
                <c:pt idx="20">
                  <c:v>230329.08333333334</c:v>
                </c:pt>
                <c:pt idx="21">
                  <c:v>444819.75</c:v>
                </c:pt>
                <c:pt idx="22">
                  <c:v>173742.66666666666</c:v>
                </c:pt>
                <c:pt idx="23">
                  <c:v>506509.5</c:v>
                </c:pt>
                <c:pt idx="24">
                  <c:v>99778.833333333328</c:v>
                </c:pt>
              </c:numCache>
            </c:numRef>
          </c:val>
          <c:extLst>
            <c:ext xmlns:c16="http://schemas.microsoft.com/office/drawing/2014/chart" uri="{C3380CC4-5D6E-409C-BE32-E72D297353CC}">
              <c16:uniqueId val="{00000000-80F7-4F2E-8441-B2102C399B05}"/>
            </c:ext>
          </c:extLst>
        </c:ser>
        <c:ser>
          <c:idx val="1"/>
          <c:order val="1"/>
          <c:tx>
            <c:strRef>
              <c:f>Sheet5!$E$2</c:f>
              <c:strCache>
                <c:ptCount val="1"/>
                <c:pt idx="0">
                  <c:v>2023</c:v>
                </c:pt>
              </c:strCache>
            </c:strRef>
          </c:tx>
          <c:spPr>
            <a:solidFill>
              <a:srgbClr val="0070C0"/>
            </a:solidFill>
            <a:ln>
              <a:noFill/>
            </a:ln>
            <a:effectLst/>
          </c:spPr>
          <c:invertIfNegative val="0"/>
          <c:cat>
            <c:multiLvlStrRef>
              <c:f>Sheet5!$B$3:$C$27</c:f>
              <c:multiLvlStrCache>
                <c:ptCount val="25"/>
                <c:lvl>
                  <c:pt idx="0">
                    <c:v>Vyras</c:v>
                  </c:pt>
                  <c:pt idx="1">
                    <c:v>Moteris</c:v>
                  </c:pt>
                  <c:pt idx="2">
                    <c:v>07-14</c:v>
                  </c:pt>
                  <c:pt idx="3">
                    <c:v>15-24</c:v>
                  </c:pt>
                  <c:pt idx="4">
                    <c:v>25-34</c:v>
                  </c:pt>
                  <c:pt idx="5">
                    <c:v>35-44</c:v>
                  </c:pt>
                  <c:pt idx="6">
                    <c:v>45-54</c:v>
                  </c:pt>
                  <c:pt idx="7">
                    <c:v>55-74</c:v>
                  </c:pt>
                  <c:pt idx="8">
                    <c:v>Vilnius</c:v>
                  </c:pt>
                  <c:pt idx="9">
                    <c:v>Kaunas</c:v>
                  </c:pt>
                  <c:pt idx="10">
                    <c:v>Klaipėda</c:v>
                  </c:pt>
                  <c:pt idx="11">
                    <c:v>Šiauliai</c:v>
                  </c:pt>
                  <c:pt idx="12">
                    <c:v>Panevėžys</c:v>
                  </c:pt>
                  <c:pt idx="13">
                    <c:v>Alytus</c:v>
                  </c:pt>
                  <c:pt idx="14">
                    <c:v>Marijampolė</c:v>
                  </c:pt>
                  <c:pt idx="15">
                    <c:v>Kitas miestas/ rajono centras</c:v>
                  </c:pt>
                  <c:pt idx="16">
                    <c:v>Rajoninis miestas/ gyvenvietė</c:v>
                  </c:pt>
                  <c:pt idx="17">
                    <c:v>Kaimo tipo gyvenvietė</c:v>
                  </c:pt>
                  <c:pt idx="18">
                    <c:v>Iki 400eur</c:v>
                  </c:pt>
                  <c:pt idx="19">
                    <c:v>400-800 EUR</c:v>
                  </c:pt>
                  <c:pt idx="20">
                    <c:v>801 ir daugiau</c:v>
                  </c:pt>
                  <c:pt idx="21">
                    <c:v>Aukštasis</c:v>
                  </c:pt>
                  <c:pt idx="22">
                    <c:v>Aukštesnysis</c:v>
                  </c:pt>
                  <c:pt idx="23">
                    <c:v>Vidurinis</c:v>
                  </c:pt>
                  <c:pt idx="24">
                    <c:v>Pradinis arba žemesnis</c:v>
                  </c:pt>
                </c:lvl>
                <c:lvl>
                  <c:pt idx="0">
                    <c:v>Lytis</c:v>
                  </c:pt>
                  <c:pt idx="2">
                    <c:v>Amžius</c:v>
                  </c:pt>
                  <c:pt idx="8">
                    <c:v>Gyvenvietė</c:v>
                  </c:pt>
                  <c:pt idx="18">
                    <c:v>Pajamos</c:v>
                  </c:pt>
                  <c:pt idx="21">
                    <c:v>Išsilavinimas</c:v>
                  </c:pt>
                </c:lvl>
              </c:multiLvlStrCache>
            </c:multiLvlStrRef>
          </c:cat>
          <c:val>
            <c:numRef>
              <c:f>Sheet5!$E$3:$E$27</c:f>
              <c:numCache>
                <c:formatCode>_-* #\ ##0_-;\-* #\ ##0_-;_-* "-"??_-;_-@_-</c:formatCode>
                <c:ptCount val="25"/>
                <c:pt idx="0">
                  <c:v>587762</c:v>
                </c:pt>
                <c:pt idx="1">
                  <c:v>698328</c:v>
                </c:pt>
                <c:pt idx="2">
                  <c:v>51890</c:v>
                </c:pt>
                <c:pt idx="3">
                  <c:v>160970</c:v>
                </c:pt>
                <c:pt idx="4">
                  <c:v>255212</c:v>
                </c:pt>
                <c:pt idx="5">
                  <c:v>286350</c:v>
                </c:pt>
                <c:pt idx="6">
                  <c:v>256186</c:v>
                </c:pt>
                <c:pt idx="7">
                  <c:v>275482</c:v>
                </c:pt>
                <c:pt idx="8">
                  <c:v>329022</c:v>
                </c:pt>
                <c:pt idx="9">
                  <c:v>184324</c:v>
                </c:pt>
                <c:pt idx="10">
                  <c:v>55804</c:v>
                </c:pt>
                <c:pt idx="11">
                  <c:v>64472</c:v>
                </c:pt>
                <c:pt idx="12">
                  <c:v>28354</c:v>
                </c:pt>
                <c:pt idx="13">
                  <c:v>36308</c:v>
                </c:pt>
                <c:pt idx="14">
                  <c:v>31704</c:v>
                </c:pt>
                <c:pt idx="15">
                  <c:v>201880</c:v>
                </c:pt>
                <c:pt idx="16">
                  <c:v>126674</c:v>
                </c:pt>
                <c:pt idx="17">
                  <c:v>219532</c:v>
                </c:pt>
                <c:pt idx="18">
                  <c:v>255918</c:v>
                </c:pt>
                <c:pt idx="19">
                  <c:v>313396</c:v>
                </c:pt>
                <c:pt idx="20">
                  <c:v>247898</c:v>
                </c:pt>
                <c:pt idx="21">
                  <c:v>447526</c:v>
                </c:pt>
                <c:pt idx="22">
                  <c:v>195086</c:v>
                </c:pt>
                <c:pt idx="23">
                  <c:v>544912</c:v>
                </c:pt>
                <c:pt idx="24">
                  <c:v>98566</c:v>
                </c:pt>
              </c:numCache>
            </c:numRef>
          </c:val>
          <c:extLst>
            <c:ext xmlns:c16="http://schemas.microsoft.com/office/drawing/2014/chart" uri="{C3380CC4-5D6E-409C-BE32-E72D297353CC}">
              <c16:uniqueId val="{00000001-80F7-4F2E-8441-B2102C399B05}"/>
            </c:ext>
          </c:extLst>
        </c:ser>
        <c:ser>
          <c:idx val="0"/>
          <c:order val="2"/>
          <c:tx>
            <c:strRef>
              <c:f>Sheet5!$F$2</c:f>
              <c:strCache>
                <c:ptCount val="1"/>
                <c:pt idx="0">
                  <c:v>2024</c:v>
                </c:pt>
              </c:strCache>
            </c:strRef>
          </c:tx>
          <c:spPr>
            <a:solidFill>
              <a:schemeClr val="accent1">
                <a:lumMod val="75000"/>
              </a:schemeClr>
            </a:solidFill>
            <a:ln>
              <a:noFill/>
            </a:ln>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700" b="1"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Sheet5!$B$3:$C$27</c:f>
              <c:multiLvlStrCache>
                <c:ptCount val="25"/>
                <c:lvl>
                  <c:pt idx="0">
                    <c:v>Vyras</c:v>
                  </c:pt>
                  <c:pt idx="1">
                    <c:v>Moteris</c:v>
                  </c:pt>
                  <c:pt idx="2">
                    <c:v>07-14</c:v>
                  </c:pt>
                  <c:pt idx="3">
                    <c:v>15-24</c:v>
                  </c:pt>
                  <c:pt idx="4">
                    <c:v>25-34</c:v>
                  </c:pt>
                  <c:pt idx="5">
                    <c:v>35-44</c:v>
                  </c:pt>
                  <c:pt idx="6">
                    <c:v>45-54</c:v>
                  </c:pt>
                  <c:pt idx="7">
                    <c:v>55-74</c:v>
                  </c:pt>
                  <c:pt idx="8">
                    <c:v>Vilnius</c:v>
                  </c:pt>
                  <c:pt idx="9">
                    <c:v>Kaunas</c:v>
                  </c:pt>
                  <c:pt idx="10">
                    <c:v>Klaipėda</c:v>
                  </c:pt>
                  <c:pt idx="11">
                    <c:v>Šiauliai</c:v>
                  </c:pt>
                  <c:pt idx="12">
                    <c:v>Panevėžys</c:v>
                  </c:pt>
                  <c:pt idx="13">
                    <c:v>Alytus</c:v>
                  </c:pt>
                  <c:pt idx="14">
                    <c:v>Marijampolė</c:v>
                  </c:pt>
                  <c:pt idx="15">
                    <c:v>Kitas miestas/ rajono centras</c:v>
                  </c:pt>
                  <c:pt idx="16">
                    <c:v>Rajoninis miestas/ gyvenvietė</c:v>
                  </c:pt>
                  <c:pt idx="17">
                    <c:v>Kaimo tipo gyvenvietė</c:v>
                  </c:pt>
                  <c:pt idx="18">
                    <c:v>Iki 400eur</c:v>
                  </c:pt>
                  <c:pt idx="19">
                    <c:v>400-800 EUR</c:v>
                  </c:pt>
                  <c:pt idx="20">
                    <c:v>801 ir daugiau</c:v>
                  </c:pt>
                  <c:pt idx="21">
                    <c:v>Aukštasis</c:v>
                  </c:pt>
                  <c:pt idx="22">
                    <c:v>Aukštesnysis</c:v>
                  </c:pt>
                  <c:pt idx="23">
                    <c:v>Vidurinis</c:v>
                  </c:pt>
                  <c:pt idx="24">
                    <c:v>Pradinis arba žemesnis</c:v>
                  </c:pt>
                </c:lvl>
                <c:lvl>
                  <c:pt idx="0">
                    <c:v>Lytis</c:v>
                  </c:pt>
                  <c:pt idx="2">
                    <c:v>Amžius</c:v>
                  </c:pt>
                  <c:pt idx="8">
                    <c:v>Gyvenvietė</c:v>
                  </c:pt>
                  <c:pt idx="18">
                    <c:v>Pajamos</c:v>
                  </c:pt>
                  <c:pt idx="21">
                    <c:v>Išsilavinimas</c:v>
                  </c:pt>
                </c:lvl>
              </c:multiLvlStrCache>
            </c:multiLvlStrRef>
          </c:cat>
          <c:val>
            <c:numRef>
              <c:f>Sheet5!$F$3:$F$27</c:f>
              <c:numCache>
                <c:formatCode>General</c:formatCode>
                <c:ptCount val="25"/>
                <c:pt idx="0">
                  <c:v>587282</c:v>
                </c:pt>
                <c:pt idx="1">
                  <c:v>700246</c:v>
                </c:pt>
                <c:pt idx="2">
                  <c:v>49434</c:v>
                </c:pt>
                <c:pt idx="3">
                  <c:v>150070</c:v>
                </c:pt>
                <c:pt idx="4">
                  <c:v>236574</c:v>
                </c:pt>
                <c:pt idx="5">
                  <c:v>286420</c:v>
                </c:pt>
                <c:pt idx="6">
                  <c:v>261326</c:v>
                </c:pt>
                <c:pt idx="7">
                  <c:v>303704</c:v>
                </c:pt>
                <c:pt idx="8">
                  <c:v>321432</c:v>
                </c:pt>
                <c:pt idx="9">
                  <c:v>186484</c:v>
                </c:pt>
                <c:pt idx="10">
                  <c:v>56274</c:v>
                </c:pt>
                <c:pt idx="11">
                  <c:v>60848</c:v>
                </c:pt>
                <c:pt idx="12">
                  <c:v>29164</c:v>
                </c:pt>
                <c:pt idx="13">
                  <c:v>37164</c:v>
                </c:pt>
                <c:pt idx="14">
                  <c:v>33348</c:v>
                </c:pt>
                <c:pt idx="15">
                  <c:v>210732</c:v>
                </c:pt>
                <c:pt idx="16">
                  <c:v>126976</c:v>
                </c:pt>
                <c:pt idx="17">
                  <c:v>217862</c:v>
                </c:pt>
                <c:pt idx="18">
                  <c:v>262052</c:v>
                </c:pt>
                <c:pt idx="19">
                  <c:v>318712</c:v>
                </c:pt>
                <c:pt idx="20">
                  <c:v>239698</c:v>
                </c:pt>
                <c:pt idx="21">
                  <c:v>440348</c:v>
                </c:pt>
                <c:pt idx="22">
                  <c:v>205308</c:v>
                </c:pt>
                <c:pt idx="23">
                  <c:v>548360</c:v>
                </c:pt>
                <c:pt idx="24">
                  <c:v>93512</c:v>
                </c:pt>
              </c:numCache>
            </c:numRef>
          </c:val>
          <c:extLst>
            <c:ext xmlns:c16="http://schemas.microsoft.com/office/drawing/2014/chart" uri="{C3380CC4-5D6E-409C-BE32-E72D297353CC}">
              <c16:uniqueId val="{00000002-80F7-4F2E-8441-B2102C399B05}"/>
            </c:ext>
          </c:extLst>
        </c:ser>
        <c:dLbls>
          <c:showLegendKey val="0"/>
          <c:showVal val="0"/>
          <c:showCatName val="0"/>
          <c:showSerName val="0"/>
          <c:showPercent val="0"/>
          <c:showBubbleSize val="0"/>
        </c:dLbls>
        <c:gapWidth val="182"/>
        <c:axId val="943774832"/>
        <c:axId val="740829184"/>
      </c:barChart>
      <c:catAx>
        <c:axId val="943774832"/>
        <c:scaling>
          <c:orientation val="maxMin"/>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740829184"/>
        <c:crosses val="autoZero"/>
        <c:auto val="1"/>
        <c:lblAlgn val="ctr"/>
        <c:lblOffset val="100"/>
        <c:noMultiLvlLbl val="0"/>
      </c:catAx>
      <c:valAx>
        <c:axId val="740829184"/>
        <c:scaling>
          <c:orientation val="minMax"/>
        </c:scaling>
        <c:delete val="0"/>
        <c:axPos val="t"/>
        <c:numFmt formatCode="_-* #\ ##0_-;\-* #\ ##0_-;_-* &quot;-&quot;??_-;_-@_-"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943774832"/>
        <c:crosses val="autoZero"/>
        <c:crossBetween val="between"/>
        <c:dispUnits>
          <c:builtInUnit val="thousands"/>
          <c:dispUnitsLbl>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lt-LT"/>
              </a:p>
            </c:txPr>
          </c:dispUnitsLbl>
        </c:dispUnits>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33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1197"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330" kern="1200"/>
  </cs:chartArea>
  <cs:dataLabel>
    <cs:lnRef idx="0"/>
    <cs:fillRef idx="0"/>
    <cs:effectRef idx="0"/>
    <cs:fontRef idx="minor">
      <a:schemeClr val="tx1">
        <a:lumMod val="75000"/>
        <a:lumOff val="25000"/>
      </a:schemeClr>
    </cs:fontRef>
    <cs:defRPr sz="1197"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1197"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1197"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862"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1197"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1197"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AB124E8E0C16B47B26880E9D9CFEC37" ma:contentTypeVersion="3" ma:contentTypeDescription="Kurkite naują dokumentą." ma:contentTypeScope="" ma:versionID="e2fbce7311426a08d6537f177e2aa3f9">
  <xsd:schema xmlns:xsd="http://www.w3.org/2001/XMLSchema" xmlns:xs="http://www.w3.org/2001/XMLSchema" xmlns:p="http://schemas.microsoft.com/office/2006/metadata/properties" xmlns:ns2="bfe5d5b2-5007-49b1-9bcd-662a420ada48" targetNamespace="http://schemas.microsoft.com/office/2006/metadata/properties" ma:root="true" ma:fieldsID="af24f35f7f42845b42fce66dba1b5649" ns2:_="">
    <xsd:import namespace="bfe5d5b2-5007-49b1-9bcd-662a420ada4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e5d5b2-5007-49b1-9bcd-662a420ada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69F4507-25E1-45A7-B7FA-5FCDAAB233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e5d5b2-5007-49b1-9bcd-662a420ada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documentManagement/types"/>
    <ds:schemaRef ds:uri="http://purl.org/dc/elements/1.1/"/>
    <ds:schemaRef ds:uri="http://purl.org/dc/dcmitype/"/>
    <ds:schemaRef ds:uri="http://purl.org/dc/terms/"/>
    <ds:schemaRef ds:uri="http://www.w3.org/XML/1998/namespace"/>
    <ds:schemaRef ds:uri="http://schemas.openxmlformats.org/package/2006/metadata/core-properties"/>
    <ds:schemaRef ds:uri="bfe5d5b2-5007-49b1-9bcd-662a420ada48"/>
    <ds:schemaRef ds:uri="http://schemas.microsoft.com/office/infopath/2007/PartnerControls"/>
    <ds:schemaRef ds:uri="http://schemas.microsoft.com/office/2006/metadata/propertie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2085</Words>
  <Characters>11888</Characters>
  <Application>Microsoft Office Word</Application>
  <DocSecurity>0</DocSecurity>
  <Lines>99</Lines>
  <Paragraphs>27</Paragraphs>
  <ScaleCrop>false</ScaleCrop>
  <Company/>
  <LinksUpToDate>false</LinksUpToDate>
  <CharactersWithSpaces>13946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118</cp:revision>
  <dcterms:created xsi:type="dcterms:W3CDTF">2025-05-21T17:07:00Z</dcterms:created>
  <dcterms:modified xsi:type="dcterms:W3CDTF">2025-08-27T10:03:00Z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0x010100DAB124E8E0C16B47B26880E9D9CFEC37</vt:lpwstr>
  </property>
  <property fmtid="{D5CDD505-2E9C-101B-9397-08002B2CF9AE}" pid="3" name="MediaServiceImageTags">
    <vt:lpwstr/>
  </property>
</Properties>
</file>